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7877" w14:textId="18EF184B" w:rsidR="009F6B6B" w:rsidRPr="00FC71F5" w:rsidRDefault="009F6B6B" w:rsidP="009F6B6B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val="cs-CZ" w:eastAsia="en-US"/>
        </w:rPr>
      </w:pPr>
      <w:r w:rsidRPr="00E55666">
        <w:rPr>
          <w:rFonts w:ascii="Calibri" w:eastAsia="Calibri" w:hAnsi="Calibri"/>
          <w:b/>
          <w:bCs/>
          <w:color w:val="000000"/>
          <w:lang w:val="cs-CZ" w:eastAsia="en-US"/>
        </w:rPr>
        <w:t>TISKOVÁ ZPRÁVA</w:t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 xml:space="preserve"> </w:t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E55666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  <w:t xml:space="preserve">                                 </w:t>
      </w:r>
      <w:r w:rsidR="00D37455" w:rsidRPr="00FC71F5">
        <w:rPr>
          <w:rFonts w:ascii="Calibri" w:eastAsia="Calibri" w:hAnsi="Calibri"/>
          <w:b/>
          <w:bCs/>
          <w:color w:val="000000"/>
          <w:lang w:val="cs-CZ" w:eastAsia="en-US"/>
        </w:rPr>
        <w:t>2</w:t>
      </w:r>
      <w:r w:rsidR="00FC71F5" w:rsidRPr="00FC71F5">
        <w:rPr>
          <w:rFonts w:ascii="Calibri" w:eastAsia="Calibri" w:hAnsi="Calibri"/>
          <w:b/>
          <w:bCs/>
          <w:color w:val="000000"/>
          <w:lang w:val="cs-CZ" w:eastAsia="en-US"/>
        </w:rPr>
        <w:t>2</w:t>
      </w:r>
      <w:r w:rsidRPr="00FC71F5">
        <w:rPr>
          <w:rFonts w:ascii="Calibri" w:eastAsia="Calibri" w:hAnsi="Calibri"/>
          <w:b/>
          <w:bCs/>
          <w:color w:val="000000"/>
          <w:lang w:val="cs-CZ" w:eastAsia="en-US"/>
        </w:rPr>
        <w:t xml:space="preserve">. </w:t>
      </w:r>
      <w:r w:rsidR="00D37455" w:rsidRPr="00FC71F5">
        <w:rPr>
          <w:rFonts w:ascii="Calibri" w:eastAsia="Calibri" w:hAnsi="Calibri"/>
          <w:b/>
          <w:bCs/>
          <w:color w:val="000000"/>
          <w:lang w:val="cs-CZ" w:eastAsia="en-US"/>
        </w:rPr>
        <w:t>února</w:t>
      </w:r>
      <w:r w:rsidRPr="00FC71F5">
        <w:rPr>
          <w:rFonts w:ascii="Calibri" w:eastAsia="Calibri" w:hAnsi="Calibri"/>
          <w:b/>
          <w:bCs/>
          <w:color w:val="000000"/>
          <w:lang w:val="cs-CZ" w:eastAsia="en-US"/>
        </w:rPr>
        <w:t xml:space="preserve"> 202</w:t>
      </w:r>
      <w:r w:rsidR="00D37455" w:rsidRPr="00FC71F5">
        <w:rPr>
          <w:rFonts w:ascii="Calibri" w:eastAsia="Calibri" w:hAnsi="Calibri"/>
          <w:b/>
          <w:bCs/>
          <w:color w:val="000000"/>
          <w:lang w:val="cs-CZ" w:eastAsia="en-US"/>
        </w:rPr>
        <w:t>3</w:t>
      </w:r>
    </w:p>
    <w:p w14:paraId="2CB98CB0" w14:textId="1E564533" w:rsidR="000E14D1" w:rsidRPr="00E55666" w:rsidRDefault="000E14D1" w:rsidP="009F6B6B">
      <w:pPr>
        <w:tabs>
          <w:tab w:val="left" w:pos="1400"/>
        </w:tabs>
        <w:spacing w:line="288" w:lineRule="auto"/>
        <w:rPr>
          <w:b/>
          <w:sz w:val="32"/>
          <w:lang w:val="cs-CZ"/>
        </w:rPr>
      </w:pPr>
    </w:p>
    <w:p w14:paraId="49BE9865" w14:textId="55097824" w:rsidR="003A773F" w:rsidRDefault="00D37455" w:rsidP="00F24747">
      <w:pPr>
        <w:spacing w:line="276" w:lineRule="auto"/>
        <w:jc w:val="center"/>
        <w:rPr>
          <w:b/>
          <w:sz w:val="28"/>
          <w:szCs w:val="28"/>
          <w:lang w:val="cs-CZ"/>
        </w:rPr>
      </w:pPr>
      <w:r w:rsidRPr="00E55666">
        <w:rPr>
          <w:b/>
          <w:sz w:val="28"/>
          <w:szCs w:val="28"/>
          <w:lang w:val="cs-CZ"/>
        </w:rPr>
        <w:t xml:space="preserve">Z jedné PET lahve </w:t>
      </w:r>
      <w:r w:rsidR="00236D24" w:rsidRPr="00E55666">
        <w:rPr>
          <w:b/>
          <w:sz w:val="28"/>
          <w:szCs w:val="28"/>
          <w:lang w:val="cs-CZ"/>
        </w:rPr>
        <w:t xml:space="preserve">nový </w:t>
      </w:r>
      <w:r w:rsidRPr="00E55666">
        <w:rPr>
          <w:b/>
          <w:sz w:val="28"/>
          <w:szCs w:val="28"/>
          <w:lang w:val="cs-CZ"/>
        </w:rPr>
        <w:t>pár pracovních rukavic</w:t>
      </w:r>
    </w:p>
    <w:p w14:paraId="6086102E" w14:textId="61A967BF" w:rsidR="00BE35C4" w:rsidRPr="00E55666" w:rsidRDefault="00BE35C4" w:rsidP="00DF76B6">
      <w:pPr>
        <w:spacing w:line="288" w:lineRule="auto"/>
        <w:rPr>
          <w:b/>
          <w:sz w:val="28"/>
          <w:szCs w:val="28"/>
          <w:lang w:val="cs-CZ"/>
        </w:rPr>
      </w:pPr>
    </w:p>
    <w:p w14:paraId="677152EA" w14:textId="64AB9A93" w:rsidR="00F24747" w:rsidRPr="00D775B3" w:rsidRDefault="00D37455" w:rsidP="00DF76B6">
      <w:pPr>
        <w:spacing w:line="312" w:lineRule="auto"/>
        <w:jc w:val="both"/>
        <w:rPr>
          <w:b/>
          <w:sz w:val="22"/>
          <w:szCs w:val="22"/>
          <w:lang w:val="cs-CZ"/>
        </w:rPr>
      </w:pPr>
      <w:r w:rsidRPr="00D775B3">
        <w:rPr>
          <w:b/>
          <w:sz w:val="22"/>
          <w:szCs w:val="22"/>
          <w:lang w:val="cs-CZ"/>
        </w:rPr>
        <w:t xml:space="preserve">Společnost </w:t>
      </w:r>
      <w:proofErr w:type="spellStart"/>
      <w:r w:rsidRPr="00D775B3">
        <w:rPr>
          <w:b/>
          <w:sz w:val="22"/>
          <w:szCs w:val="22"/>
          <w:lang w:val="cs-CZ"/>
        </w:rPr>
        <w:t>W</w:t>
      </w:r>
      <w:bookmarkStart w:id="0" w:name="_Hlk127518936"/>
      <w:r w:rsidRPr="00D775B3">
        <w:rPr>
          <w:b/>
          <w:sz w:val="22"/>
          <w:szCs w:val="22"/>
          <w:lang w:val="cs-CZ"/>
        </w:rPr>
        <w:t>ü</w:t>
      </w:r>
      <w:bookmarkEnd w:id="0"/>
      <w:r w:rsidRPr="00D775B3">
        <w:rPr>
          <w:b/>
          <w:sz w:val="22"/>
          <w:szCs w:val="22"/>
          <w:lang w:val="cs-CZ"/>
        </w:rPr>
        <w:t>rth</w:t>
      </w:r>
      <w:proofErr w:type="spellEnd"/>
      <w:r w:rsidRPr="00D775B3">
        <w:rPr>
          <w:b/>
          <w:sz w:val="22"/>
          <w:szCs w:val="22"/>
          <w:lang w:val="cs-CZ"/>
        </w:rPr>
        <w:t xml:space="preserve"> uvádí na český trh novinku: pracovní rukavice TIGERFLEX Plus </w:t>
      </w:r>
      <w:proofErr w:type="spellStart"/>
      <w:r w:rsidRPr="00D775B3">
        <w:rPr>
          <w:b/>
          <w:sz w:val="22"/>
          <w:szCs w:val="22"/>
          <w:lang w:val="cs-CZ"/>
        </w:rPr>
        <w:t>Ecoline</w:t>
      </w:r>
      <w:proofErr w:type="spellEnd"/>
      <w:r w:rsidRPr="00D775B3">
        <w:rPr>
          <w:b/>
          <w:sz w:val="22"/>
          <w:szCs w:val="22"/>
          <w:lang w:val="cs-CZ"/>
        </w:rPr>
        <w:t>. Ty jsou vyráběny z recyklovaného PET materiálu, z jedné lahve vzniká jeden pár</w:t>
      </w:r>
      <w:r w:rsidR="00F24747" w:rsidRPr="00D775B3">
        <w:rPr>
          <w:b/>
          <w:sz w:val="22"/>
          <w:szCs w:val="22"/>
          <w:lang w:val="cs-CZ"/>
        </w:rPr>
        <w:t xml:space="preserve"> rukavic</w:t>
      </w:r>
      <w:r w:rsidRPr="00D775B3">
        <w:rPr>
          <w:b/>
          <w:sz w:val="22"/>
          <w:szCs w:val="22"/>
          <w:lang w:val="cs-CZ"/>
        </w:rPr>
        <w:t xml:space="preserve">. Tyto </w:t>
      </w:r>
      <w:r w:rsidR="00F24747" w:rsidRPr="00D775B3">
        <w:rPr>
          <w:b/>
          <w:sz w:val="22"/>
          <w:szCs w:val="22"/>
          <w:lang w:val="cs-CZ"/>
        </w:rPr>
        <w:t xml:space="preserve">speciální výrobky přitom prokazují stejně špičkové užitné vlastnosti jako původní řada </w:t>
      </w:r>
      <w:bookmarkStart w:id="1" w:name="_Hlk127518999"/>
      <w:r w:rsidR="00F24747" w:rsidRPr="00D775B3">
        <w:rPr>
          <w:b/>
          <w:sz w:val="22"/>
          <w:szCs w:val="22"/>
          <w:lang w:val="cs-CZ"/>
        </w:rPr>
        <w:t>TIGERFLEX Plus</w:t>
      </w:r>
      <w:bookmarkEnd w:id="1"/>
      <w:r w:rsidR="00F24747" w:rsidRPr="00D775B3">
        <w:rPr>
          <w:b/>
          <w:sz w:val="22"/>
          <w:szCs w:val="22"/>
          <w:lang w:val="cs-CZ"/>
        </w:rPr>
        <w:t>. Mezi ně patří d</w:t>
      </w:r>
      <w:r w:rsidRPr="00D775B3">
        <w:rPr>
          <w:b/>
          <w:sz w:val="22"/>
          <w:szCs w:val="22"/>
          <w:lang w:val="cs-CZ"/>
        </w:rPr>
        <w:t>okonalý úchop, přesně padnoucí střih</w:t>
      </w:r>
      <w:r w:rsidR="0029430E" w:rsidRPr="00D775B3">
        <w:rPr>
          <w:b/>
          <w:sz w:val="22"/>
          <w:szCs w:val="22"/>
          <w:lang w:val="cs-CZ"/>
        </w:rPr>
        <w:t>, vysoká odolnost</w:t>
      </w:r>
      <w:r w:rsidRPr="00D775B3">
        <w:rPr>
          <w:b/>
          <w:sz w:val="22"/>
          <w:szCs w:val="22"/>
          <w:lang w:val="cs-CZ"/>
        </w:rPr>
        <w:t xml:space="preserve"> a </w:t>
      </w:r>
      <w:r w:rsidR="009A45EB" w:rsidRPr="00D775B3">
        <w:rPr>
          <w:b/>
          <w:sz w:val="22"/>
          <w:szCs w:val="22"/>
          <w:lang w:val="cs-CZ"/>
        </w:rPr>
        <w:t>hladký</w:t>
      </w:r>
      <w:r w:rsidRPr="00D775B3">
        <w:rPr>
          <w:b/>
          <w:sz w:val="22"/>
          <w:szCs w:val="22"/>
          <w:lang w:val="cs-CZ"/>
        </w:rPr>
        <w:t xml:space="preserve"> úplet </w:t>
      </w:r>
      <w:r w:rsidR="00F24747" w:rsidRPr="00D775B3">
        <w:rPr>
          <w:b/>
          <w:sz w:val="22"/>
          <w:szCs w:val="22"/>
          <w:lang w:val="cs-CZ"/>
        </w:rPr>
        <w:t>pohodlný i při celodenním nošení.</w:t>
      </w:r>
      <w:r w:rsidR="002117C3" w:rsidRPr="00D775B3">
        <w:rPr>
          <w:b/>
          <w:sz w:val="22"/>
          <w:szCs w:val="22"/>
          <w:lang w:val="cs-CZ"/>
        </w:rPr>
        <w:t xml:space="preserve"> Na první pohled se odlišuj</w:t>
      </w:r>
      <w:r w:rsidR="002120AC" w:rsidRPr="00D775B3">
        <w:rPr>
          <w:b/>
          <w:sz w:val="22"/>
          <w:szCs w:val="22"/>
          <w:lang w:val="cs-CZ"/>
        </w:rPr>
        <w:t>í</w:t>
      </w:r>
      <w:r w:rsidR="002117C3" w:rsidRPr="00D775B3">
        <w:rPr>
          <w:b/>
          <w:sz w:val="22"/>
          <w:szCs w:val="22"/>
          <w:lang w:val="cs-CZ"/>
        </w:rPr>
        <w:t xml:space="preserve"> typickými </w:t>
      </w:r>
      <w:r w:rsidR="00983280" w:rsidRPr="00D775B3">
        <w:rPr>
          <w:b/>
          <w:sz w:val="22"/>
          <w:szCs w:val="22"/>
          <w:lang w:val="cs-CZ"/>
        </w:rPr>
        <w:t>protiskluzovými</w:t>
      </w:r>
      <w:r w:rsidR="002117C3" w:rsidRPr="00D775B3">
        <w:rPr>
          <w:b/>
          <w:sz w:val="22"/>
          <w:szCs w:val="22"/>
          <w:lang w:val="cs-CZ"/>
        </w:rPr>
        <w:t xml:space="preserve"> tygřími pruhy</w:t>
      </w:r>
      <w:r w:rsidR="002120AC" w:rsidRPr="00D775B3">
        <w:rPr>
          <w:b/>
          <w:sz w:val="22"/>
          <w:szCs w:val="22"/>
          <w:lang w:val="cs-CZ"/>
        </w:rPr>
        <w:t>.</w:t>
      </w:r>
    </w:p>
    <w:p w14:paraId="6D2AFE1D" w14:textId="2FEEFB24" w:rsidR="009A45EB" w:rsidRPr="00D775B3" w:rsidRDefault="009A45EB" w:rsidP="00DF76B6">
      <w:pPr>
        <w:spacing w:line="312" w:lineRule="auto"/>
        <w:rPr>
          <w:b/>
          <w:sz w:val="22"/>
          <w:szCs w:val="22"/>
          <w:lang w:val="cs-CZ"/>
        </w:rPr>
      </w:pPr>
    </w:p>
    <w:p w14:paraId="600A98D9" w14:textId="5AB1C418" w:rsidR="00CF11C5" w:rsidRPr="00E55666" w:rsidRDefault="00E73532" w:rsidP="00DF76B6">
      <w:pPr>
        <w:spacing w:line="312" w:lineRule="auto"/>
        <w:jc w:val="both"/>
        <w:rPr>
          <w:bCs/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 xml:space="preserve">Nová řada ekologických pracovních rukavic </w:t>
      </w:r>
      <w:r w:rsidRPr="00D775B3">
        <w:rPr>
          <w:b/>
          <w:sz w:val="22"/>
          <w:szCs w:val="22"/>
          <w:lang w:val="cs-CZ"/>
        </w:rPr>
        <w:t xml:space="preserve">TIGERFLEX Plus </w:t>
      </w:r>
      <w:proofErr w:type="spellStart"/>
      <w:r w:rsidRPr="00D775B3">
        <w:rPr>
          <w:b/>
          <w:sz w:val="22"/>
          <w:szCs w:val="22"/>
          <w:lang w:val="cs-CZ"/>
        </w:rPr>
        <w:t>Ecoline</w:t>
      </w:r>
      <w:proofErr w:type="spellEnd"/>
      <w:r w:rsidRPr="00D775B3">
        <w:rPr>
          <w:sz w:val="22"/>
          <w:szCs w:val="22"/>
          <w:lang w:val="cs-CZ"/>
        </w:rPr>
        <w:t xml:space="preserve"> je vyrobena z 88 % z recyklovaných PET lahví. Touto řadou společnost </w:t>
      </w:r>
      <w:proofErr w:type="spellStart"/>
      <w:r w:rsidRPr="00D775B3">
        <w:rPr>
          <w:sz w:val="22"/>
          <w:szCs w:val="22"/>
          <w:lang w:val="cs-CZ"/>
        </w:rPr>
        <w:t>W</w:t>
      </w:r>
      <w:r w:rsidRPr="00D775B3">
        <w:rPr>
          <w:bCs/>
          <w:sz w:val="22"/>
          <w:szCs w:val="22"/>
          <w:lang w:val="cs-CZ"/>
        </w:rPr>
        <w:t>ü</w:t>
      </w:r>
      <w:r w:rsidRPr="00D775B3">
        <w:rPr>
          <w:sz w:val="22"/>
          <w:szCs w:val="22"/>
          <w:lang w:val="cs-CZ"/>
        </w:rPr>
        <w:t>rth</w:t>
      </w:r>
      <w:proofErr w:type="spellEnd"/>
      <w:r w:rsidRPr="00D775B3">
        <w:rPr>
          <w:sz w:val="22"/>
          <w:szCs w:val="22"/>
          <w:lang w:val="cs-CZ"/>
        </w:rPr>
        <w:t xml:space="preserve"> dále naplňuje své cíle udržitelnosti a dalšího snižování ekologické zátěže.</w:t>
      </w:r>
      <w:r w:rsidR="00CF11C5" w:rsidRPr="00D775B3">
        <w:rPr>
          <w:sz w:val="22"/>
          <w:szCs w:val="22"/>
          <w:lang w:val="cs-CZ"/>
        </w:rPr>
        <w:t xml:space="preserve"> </w:t>
      </w:r>
      <w:r w:rsidRPr="00D775B3">
        <w:rPr>
          <w:sz w:val="22"/>
          <w:szCs w:val="22"/>
          <w:lang w:val="cs-CZ"/>
        </w:rPr>
        <w:t xml:space="preserve">Zároveň zachovává užitné vlastnosti oblíbené řady </w:t>
      </w:r>
      <w:r w:rsidRPr="00D775B3">
        <w:rPr>
          <w:b/>
          <w:sz w:val="22"/>
          <w:szCs w:val="22"/>
          <w:lang w:val="cs-CZ"/>
        </w:rPr>
        <w:t>TIGERFLEX Plus</w:t>
      </w:r>
      <w:r w:rsidRPr="00D775B3">
        <w:rPr>
          <w:bCs/>
          <w:sz w:val="22"/>
          <w:szCs w:val="22"/>
          <w:lang w:val="cs-CZ"/>
        </w:rPr>
        <w:t>, kterou si oblíbili zákazníci po celém světě.</w:t>
      </w:r>
      <w:r w:rsidR="00CF11C5" w:rsidRPr="00D775B3">
        <w:rPr>
          <w:bCs/>
          <w:sz w:val="22"/>
          <w:szCs w:val="22"/>
          <w:lang w:val="cs-CZ"/>
        </w:rPr>
        <w:t xml:space="preserve"> Rukavice jsou </w:t>
      </w:r>
      <w:r w:rsidR="00E55666">
        <w:rPr>
          <w:bCs/>
          <w:sz w:val="22"/>
          <w:szCs w:val="22"/>
          <w:lang w:val="cs-CZ"/>
        </w:rPr>
        <w:t xml:space="preserve">výjimečné </w:t>
      </w:r>
      <w:r w:rsidR="00CF11C5" w:rsidRPr="00E55666">
        <w:rPr>
          <w:bCs/>
          <w:sz w:val="22"/>
          <w:szCs w:val="22"/>
          <w:lang w:val="cs-CZ"/>
        </w:rPr>
        <w:t>svým zpracováním, které dokáž</w:t>
      </w:r>
      <w:r w:rsidR="00DA2BFA">
        <w:rPr>
          <w:bCs/>
          <w:sz w:val="22"/>
          <w:szCs w:val="22"/>
          <w:lang w:val="cs-CZ"/>
        </w:rPr>
        <w:t>e</w:t>
      </w:r>
      <w:r w:rsidR="00CF11C5" w:rsidRPr="00E55666">
        <w:rPr>
          <w:bCs/>
          <w:sz w:val="22"/>
          <w:szCs w:val="22"/>
          <w:lang w:val="cs-CZ"/>
        </w:rPr>
        <w:t xml:space="preserve"> skloubit náročné požadavky uživatelů na pohodlí, prodyšnost, odolnost a zároveň poskytnout přiln</w:t>
      </w:r>
      <w:r w:rsidR="002120AC" w:rsidRPr="00E55666">
        <w:rPr>
          <w:bCs/>
          <w:sz w:val="22"/>
          <w:szCs w:val="22"/>
          <w:lang w:val="cs-CZ"/>
        </w:rPr>
        <w:t>a</w:t>
      </w:r>
      <w:r w:rsidR="00CF11C5" w:rsidRPr="00E55666">
        <w:rPr>
          <w:bCs/>
          <w:sz w:val="22"/>
          <w:szCs w:val="22"/>
          <w:lang w:val="cs-CZ"/>
        </w:rPr>
        <w:t xml:space="preserve">vost i pro jemnější manipulaci během montáží </w:t>
      </w:r>
      <w:r w:rsidR="002120AC" w:rsidRPr="00E55666">
        <w:rPr>
          <w:bCs/>
          <w:sz w:val="22"/>
          <w:szCs w:val="22"/>
          <w:lang w:val="cs-CZ"/>
        </w:rPr>
        <w:t>a</w:t>
      </w:r>
      <w:r w:rsidR="00CF11C5" w:rsidRPr="00E55666">
        <w:rPr>
          <w:bCs/>
          <w:sz w:val="22"/>
          <w:szCs w:val="22"/>
          <w:lang w:val="cs-CZ"/>
        </w:rPr>
        <w:t xml:space="preserve"> práci s ručním nářadím a stroji. </w:t>
      </w:r>
    </w:p>
    <w:p w14:paraId="61E9ADB0" w14:textId="77777777" w:rsidR="00CF11C5" w:rsidRPr="00E55666" w:rsidRDefault="00CF11C5" w:rsidP="00DF76B6">
      <w:pPr>
        <w:spacing w:line="312" w:lineRule="auto"/>
        <w:jc w:val="both"/>
        <w:rPr>
          <w:bCs/>
          <w:sz w:val="22"/>
          <w:szCs w:val="22"/>
          <w:lang w:val="cs-CZ"/>
        </w:rPr>
      </w:pPr>
    </w:p>
    <w:p w14:paraId="5F69339A" w14:textId="3A7051A2" w:rsidR="00E55666" w:rsidRPr="00E55666" w:rsidRDefault="002117C3" w:rsidP="00DF76B6">
      <w:pPr>
        <w:spacing w:line="312" w:lineRule="auto"/>
        <w:jc w:val="both"/>
        <w:rPr>
          <w:bCs/>
          <w:sz w:val="22"/>
          <w:szCs w:val="22"/>
          <w:lang w:val="cs-CZ"/>
        </w:rPr>
      </w:pPr>
      <w:r w:rsidRPr="00E55666">
        <w:rPr>
          <w:bCs/>
          <w:sz w:val="22"/>
          <w:szCs w:val="22"/>
          <w:lang w:val="cs-CZ"/>
        </w:rPr>
        <w:t>Měkká bezešvá tkanina ve spojení s p</w:t>
      </w:r>
      <w:r w:rsidR="00CF11C5" w:rsidRPr="00E55666">
        <w:rPr>
          <w:bCs/>
          <w:sz w:val="22"/>
          <w:szCs w:val="22"/>
          <w:lang w:val="cs-CZ"/>
        </w:rPr>
        <w:t>rodyšný</w:t>
      </w:r>
      <w:r w:rsidRPr="00E55666">
        <w:rPr>
          <w:bCs/>
          <w:sz w:val="22"/>
          <w:szCs w:val="22"/>
          <w:lang w:val="cs-CZ"/>
        </w:rPr>
        <w:t>m</w:t>
      </w:r>
      <w:r w:rsidR="00CF11C5" w:rsidRPr="00E55666">
        <w:rPr>
          <w:bCs/>
          <w:sz w:val="22"/>
          <w:szCs w:val="22"/>
          <w:lang w:val="cs-CZ"/>
        </w:rPr>
        <w:t xml:space="preserve"> potah</w:t>
      </w:r>
      <w:r w:rsidRPr="00E55666">
        <w:rPr>
          <w:bCs/>
          <w:sz w:val="22"/>
          <w:szCs w:val="22"/>
          <w:lang w:val="cs-CZ"/>
        </w:rPr>
        <w:t>em</w:t>
      </w:r>
      <w:r w:rsidR="00CF11C5" w:rsidRPr="00E55666">
        <w:rPr>
          <w:bCs/>
          <w:sz w:val="22"/>
          <w:szCs w:val="22"/>
          <w:lang w:val="cs-CZ"/>
        </w:rPr>
        <w:t xml:space="preserve"> TIGERFLEX® z nitrilové pěny</w:t>
      </w:r>
      <w:r w:rsidR="009D0A09" w:rsidRPr="00E55666">
        <w:rPr>
          <w:bCs/>
          <w:sz w:val="22"/>
          <w:szCs w:val="22"/>
          <w:lang w:val="cs-CZ"/>
        </w:rPr>
        <w:t xml:space="preserve"> umožňuje celodenní pohodlné nošení. Dlaňová část vybaven</w:t>
      </w:r>
      <w:r w:rsidR="00DA2BFA">
        <w:rPr>
          <w:bCs/>
          <w:sz w:val="22"/>
          <w:szCs w:val="22"/>
          <w:lang w:val="cs-CZ"/>
        </w:rPr>
        <w:t>a</w:t>
      </w:r>
      <w:r w:rsidR="009D0A09" w:rsidRPr="00E55666">
        <w:rPr>
          <w:bCs/>
          <w:sz w:val="22"/>
          <w:szCs w:val="22"/>
          <w:lang w:val="cs-CZ"/>
        </w:rPr>
        <w:t xml:space="preserve"> protiskluzo</w:t>
      </w:r>
      <w:r w:rsidRPr="00E55666">
        <w:rPr>
          <w:bCs/>
          <w:sz w:val="22"/>
          <w:szCs w:val="22"/>
          <w:lang w:val="cs-CZ"/>
        </w:rPr>
        <w:t>vou úpravou</w:t>
      </w:r>
      <w:r w:rsidR="009D0A09" w:rsidRPr="00E55666">
        <w:rPr>
          <w:bCs/>
          <w:sz w:val="22"/>
          <w:szCs w:val="22"/>
          <w:lang w:val="cs-CZ"/>
        </w:rPr>
        <w:t xml:space="preserve"> v motivu tygřích pruhů </w:t>
      </w:r>
      <w:r w:rsidR="00D5306F" w:rsidRPr="00E55666">
        <w:rPr>
          <w:bCs/>
          <w:sz w:val="22"/>
          <w:szCs w:val="22"/>
          <w:lang w:val="cs-CZ"/>
        </w:rPr>
        <w:t>zajistí bezpečnou manipulaci i s těžkými břemeny s hladkým povrchem. Nová univerzáln</w:t>
      </w:r>
      <w:r w:rsidR="004E0C10" w:rsidRPr="00E55666">
        <w:rPr>
          <w:bCs/>
          <w:sz w:val="22"/>
          <w:szCs w:val="22"/>
          <w:lang w:val="cs-CZ"/>
        </w:rPr>
        <w:t>í</w:t>
      </w:r>
      <w:r w:rsidR="00D5306F" w:rsidRPr="00E55666">
        <w:rPr>
          <w:bCs/>
          <w:sz w:val="22"/>
          <w:szCs w:val="22"/>
          <w:lang w:val="cs-CZ"/>
        </w:rPr>
        <w:t xml:space="preserve"> řada ekologicky vyráběných rukavic je určena pro práce v</w:t>
      </w:r>
      <w:r w:rsidR="00DA2BFA">
        <w:rPr>
          <w:bCs/>
          <w:sz w:val="22"/>
          <w:szCs w:val="22"/>
          <w:lang w:val="cs-CZ"/>
        </w:rPr>
        <w:t>e všech</w:t>
      </w:r>
      <w:r w:rsidR="00D5306F" w:rsidRPr="00E55666">
        <w:rPr>
          <w:bCs/>
          <w:sz w:val="22"/>
          <w:szCs w:val="22"/>
          <w:lang w:val="cs-CZ"/>
        </w:rPr>
        <w:t xml:space="preserve"> řemeslných </w:t>
      </w:r>
      <w:r w:rsidR="00E55666" w:rsidRPr="00E55666">
        <w:rPr>
          <w:bCs/>
          <w:sz w:val="22"/>
          <w:szCs w:val="22"/>
          <w:lang w:val="cs-CZ"/>
        </w:rPr>
        <w:t>oborech</w:t>
      </w:r>
      <w:r w:rsidR="00D5306F" w:rsidRPr="00E55666">
        <w:rPr>
          <w:bCs/>
          <w:sz w:val="22"/>
          <w:szCs w:val="22"/>
          <w:lang w:val="cs-CZ"/>
        </w:rPr>
        <w:t xml:space="preserve"> a průmyslových odvětvích. Ideální jsou pro montážní a dílenské činnosti</w:t>
      </w:r>
      <w:r w:rsidR="004E0C10" w:rsidRPr="00E55666">
        <w:rPr>
          <w:bCs/>
          <w:sz w:val="22"/>
          <w:szCs w:val="22"/>
          <w:lang w:val="cs-CZ"/>
        </w:rPr>
        <w:t xml:space="preserve"> i</w:t>
      </w:r>
      <w:r w:rsidR="00D5306F" w:rsidRPr="00E55666">
        <w:rPr>
          <w:bCs/>
          <w:sz w:val="22"/>
          <w:szCs w:val="22"/>
          <w:lang w:val="cs-CZ"/>
        </w:rPr>
        <w:t xml:space="preserve"> karosářské práce</w:t>
      </w:r>
      <w:r w:rsidR="004E0C10" w:rsidRPr="00E55666">
        <w:rPr>
          <w:bCs/>
          <w:sz w:val="22"/>
          <w:szCs w:val="22"/>
          <w:lang w:val="cs-CZ"/>
        </w:rPr>
        <w:t>. P</w:t>
      </w:r>
      <w:r w:rsidR="00D5306F" w:rsidRPr="00E55666">
        <w:rPr>
          <w:bCs/>
          <w:sz w:val="22"/>
          <w:szCs w:val="22"/>
          <w:lang w:val="cs-CZ"/>
        </w:rPr>
        <w:t>rotiskl</w:t>
      </w:r>
      <w:r w:rsidR="004E0C10" w:rsidRPr="00E55666">
        <w:rPr>
          <w:bCs/>
          <w:sz w:val="22"/>
          <w:szCs w:val="22"/>
          <w:lang w:val="cs-CZ"/>
        </w:rPr>
        <w:t>u</w:t>
      </w:r>
      <w:r w:rsidR="00D5306F" w:rsidRPr="00E55666">
        <w:rPr>
          <w:bCs/>
          <w:sz w:val="22"/>
          <w:szCs w:val="22"/>
          <w:lang w:val="cs-CZ"/>
        </w:rPr>
        <w:t>z</w:t>
      </w:r>
      <w:r w:rsidR="004E0C10" w:rsidRPr="00E55666">
        <w:rPr>
          <w:bCs/>
          <w:sz w:val="22"/>
          <w:szCs w:val="22"/>
          <w:lang w:val="cs-CZ"/>
        </w:rPr>
        <w:t>ovou</w:t>
      </w:r>
      <w:r w:rsidR="00D5306F" w:rsidRPr="00E55666">
        <w:rPr>
          <w:bCs/>
          <w:sz w:val="22"/>
          <w:szCs w:val="22"/>
          <w:lang w:val="cs-CZ"/>
        </w:rPr>
        <w:t xml:space="preserve"> úprav</w:t>
      </w:r>
      <w:r w:rsidR="004E0C10" w:rsidRPr="00E55666">
        <w:rPr>
          <w:bCs/>
          <w:sz w:val="22"/>
          <w:szCs w:val="22"/>
          <w:lang w:val="cs-CZ"/>
        </w:rPr>
        <w:t xml:space="preserve">u, velmi dobrou </w:t>
      </w:r>
      <w:r w:rsidR="00E55666" w:rsidRPr="00E55666">
        <w:rPr>
          <w:bCs/>
          <w:sz w:val="22"/>
          <w:szCs w:val="22"/>
          <w:lang w:val="cs-CZ"/>
        </w:rPr>
        <w:t>přilnavost</w:t>
      </w:r>
      <w:r w:rsidR="004E0C10" w:rsidRPr="00E55666">
        <w:rPr>
          <w:bCs/>
          <w:sz w:val="22"/>
          <w:szCs w:val="22"/>
          <w:lang w:val="cs-CZ"/>
        </w:rPr>
        <w:t xml:space="preserve"> a </w:t>
      </w:r>
      <w:r w:rsidR="00D5306F" w:rsidRPr="00E55666">
        <w:rPr>
          <w:bCs/>
          <w:sz w:val="22"/>
          <w:szCs w:val="22"/>
          <w:lang w:val="cs-CZ"/>
        </w:rPr>
        <w:t xml:space="preserve">prodyšnosti </w:t>
      </w:r>
      <w:r w:rsidR="004E0C10" w:rsidRPr="00E55666">
        <w:rPr>
          <w:bCs/>
          <w:sz w:val="22"/>
          <w:szCs w:val="22"/>
          <w:lang w:val="cs-CZ"/>
        </w:rPr>
        <w:t xml:space="preserve">pak oceňují pracovníci věnující se </w:t>
      </w:r>
      <w:r w:rsidR="00E55666">
        <w:rPr>
          <w:bCs/>
          <w:sz w:val="22"/>
          <w:szCs w:val="22"/>
          <w:lang w:val="cs-CZ"/>
        </w:rPr>
        <w:t xml:space="preserve">zejména </w:t>
      </w:r>
      <w:r w:rsidR="004E0C10" w:rsidRPr="00E55666">
        <w:rPr>
          <w:bCs/>
          <w:sz w:val="22"/>
          <w:szCs w:val="22"/>
          <w:lang w:val="cs-CZ"/>
        </w:rPr>
        <w:t xml:space="preserve">spedičním, skladovacím, přepravním i stěhovacím službám. </w:t>
      </w:r>
    </w:p>
    <w:p w14:paraId="098400D5" w14:textId="77777777" w:rsidR="00E55666" w:rsidRPr="00E55666" w:rsidRDefault="00E55666" w:rsidP="00DF76B6">
      <w:pPr>
        <w:spacing w:line="312" w:lineRule="auto"/>
        <w:jc w:val="both"/>
        <w:rPr>
          <w:bCs/>
          <w:sz w:val="22"/>
          <w:szCs w:val="22"/>
          <w:lang w:val="cs-CZ"/>
        </w:rPr>
      </w:pPr>
    </w:p>
    <w:p w14:paraId="0C9184B5" w14:textId="256D1D1A" w:rsidR="00E73532" w:rsidRPr="00FC71F5" w:rsidRDefault="004E0C10" w:rsidP="00DF76B6">
      <w:pPr>
        <w:spacing w:line="312" w:lineRule="auto"/>
        <w:jc w:val="both"/>
        <w:rPr>
          <w:bCs/>
          <w:i/>
          <w:iCs/>
          <w:sz w:val="22"/>
          <w:szCs w:val="22"/>
          <w:lang w:val="cs-CZ"/>
        </w:rPr>
      </w:pPr>
      <w:r w:rsidRPr="00DA2BFA">
        <w:rPr>
          <w:bCs/>
          <w:i/>
          <w:iCs/>
          <w:sz w:val="22"/>
          <w:szCs w:val="22"/>
          <w:lang w:val="cs-CZ"/>
        </w:rPr>
        <w:t xml:space="preserve">„Jedná se o </w:t>
      </w:r>
      <w:r w:rsidR="00E55666" w:rsidRPr="00DA2BFA">
        <w:rPr>
          <w:bCs/>
          <w:i/>
          <w:iCs/>
          <w:sz w:val="22"/>
          <w:szCs w:val="22"/>
          <w:lang w:val="cs-CZ"/>
        </w:rPr>
        <w:t xml:space="preserve">novinku navazující na </w:t>
      </w:r>
      <w:r w:rsidRPr="00DA2BFA">
        <w:rPr>
          <w:bCs/>
          <w:i/>
          <w:iCs/>
          <w:sz w:val="22"/>
          <w:szCs w:val="22"/>
          <w:lang w:val="cs-CZ"/>
        </w:rPr>
        <w:t xml:space="preserve">jednu z našich neoblíbenějších řad pracovních rukavic. Má skutečně </w:t>
      </w:r>
      <w:r w:rsidR="00107DA9">
        <w:rPr>
          <w:bCs/>
          <w:i/>
          <w:iCs/>
          <w:sz w:val="22"/>
          <w:szCs w:val="22"/>
          <w:lang w:val="cs-CZ"/>
        </w:rPr>
        <w:t>univerzální</w:t>
      </w:r>
      <w:r w:rsidR="00107DA9" w:rsidRPr="00DA2BFA">
        <w:rPr>
          <w:bCs/>
          <w:i/>
          <w:iCs/>
          <w:sz w:val="22"/>
          <w:szCs w:val="22"/>
          <w:lang w:val="cs-CZ"/>
        </w:rPr>
        <w:t xml:space="preserve"> </w:t>
      </w:r>
      <w:r w:rsidRPr="00DA2BFA">
        <w:rPr>
          <w:bCs/>
          <w:i/>
          <w:iCs/>
          <w:sz w:val="22"/>
          <w:szCs w:val="22"/>
          <w:lang w:val="cs-CZ"/>
        </w:rPr>
        <w:t>využití</w:t>
      </w:r>
      <w:r w:rsidR="00107DA9">
        <w:rPr>
          <w:bCs/>
          <w:i/>
          <w:iCs/>
          <w:sz w:val="22"/>
          <w:szCs w:val="22"/>
          <w:lang w:val="cs-CZ"/>
        </w:rPr>
        <w:t xml:space="preserve"> a věříme, že si stejně jako předchozí řada </w:t>
      </w:r>
      <w:r w:rsidR="00107DA9" w:rsidRPr="00DA2BFA">
        <w:rPr>
          <w:b/>
          <w:i/>
          <w:iCs/>
          <w:sz w:val="22"/>
          <w:szCs w:val="22"/>
          <w:lang w:val="cs-CZ"/>
        </w:rPr>
        <w:t>TIGERFLEX Plus</w:t>
      </w:r>
      <w:r w:rsidR="00107DA9">
        <w:rPr>
          <w:bCs/>
          <w:i/>
          <w:iCs/>
          <w:sz w:val="22"/>
          <w:szCs w:val="22"/>
          <w:lang w:val="cs-CZ"/>
        </w:rPr>
        <w:t xml:space="preserve"> rychle </w:t>
      </w:r>
      <w:r w:rsidR="000376C1">
        <w:rPr>
          <w:bCs/>
          <w:i/>
          <w:iCs/>
          <w:sz w:val="22"/>
          <w:szCs w:val="22"/>
          <w:lang w:val="cs-CZ"/>
        </w:rPr>
        <w:t>získá oblibu</w:t>
      </w:r>
      <w:r w:rsidR="00107DA9">
        <w:rPr>
          <w:bCs/>
          <w:i/>
          <w:iCs/>
          <w:sz w:val="22"/>
          <w:szCs w:val="22"/>
          <w:lang w:val="cs-CZ"/>
        </w:rPr>
        <w:t xml:space="preserve"> u širokého spektra zákazníků.</w:t>
      </w:r>
      <w:r w:rsidR="000376C1">
        <w:rPr>
          <w:bCs/>
          <w:i/>
          <w:iCs/>
          <w:sz w:val="22"/>
          <w:szCs w:val="22"/>
          <w:lang w:val="cs-CZ"/>
        </w:rPr>
        <w:t xml:space="preserve"> Vzhledem k objemu výroby jsme však chtěli </w:t>
      </w:r>
      <w:r w:rsidR="00D775B3" w:rsidRPr="00DA2BFA">
        <w:rPr>
          <w:bCs/>
          <w:i/>
          <w:iCs/>
          <w:sz w:val="22"/>
          <w:szCs w:val="22"/>
          <w:lang w:val="cs-CZ"/>
        </w:rPr>
        <w:t xml:space="preserve">co nejvíce minimalizovat </w:t>
      </w:r>
      <w:r w:rsidR="000376C1">
        <w:rPr>
          <w:bCs/>
          <w:i/>
          <w:iCs/>
          <w:sz w:val="22"/>
          <w:szCs w:val="22"/>
          <w:lang w:val="cs-CZ"/>
        </w:rPr>
        <w:t xml:space="preserve">jejich </w:t>
      </w:r>
      <w:r w:rsidR="00D775B3" w:rsidRPr="00DA2BFA">
        <w:rPr>
          <w:bCs/>
          <w:i/>
          <w:iCs/>
          <w:sz w:val="22"/>
          <w:szCs w:val="22"/>
          <w:lang w:val="cs-CZ"/>
        </w:rPr>
        <w:t xml:space="preserve">ekologickou zátěž při zachování vlastností, díky kterým se staly tak oblíbené. Na jejich výrobu </w:t>
      </w:r>
      <w:r w:rsidR="000376C1">
        <w:rPr>
          <w:bCs/>
          <w:i/>
          <w:iCs/>
          <w:sz w:val="22"/>
          <w:szCs w:val="22"/>
          <w:lang w:val="cs-CZ"/>
        </w:rPr>
        <w:t>tedy</w:t>
      </w:r>
      <w:r w:rsidR="000376C1" w:rsidRPr="00DA2BFA">
        <w:rPr>
          <w:bCs/>
          <w:i/>
          <w:iCs/>
          <w:sz w:val="22"/>
          <w:szCs w:val="22"/>
          <w:lang w:val="cs-CZ"/>
        </w:rPr>
        <w:t xml:space="preserve"> </w:t>
      </w:r>
      <w:r w:rsidR="00D775B3" w:rsidRPr="00DA2BFA">
        <w:rPr>
          <w:bCs/>
          <w:i/>
          <w:iCs/>
          <w:sz w:val="22"/>
          <w:szCs w:val="22"/>
          <w:lang w:val="cs-CZ"/>
        </w:rPr>
        <w:t xml:space="preserve">smysluplně zužitkujeme </w:t>
      </w:r>
      <w:r w:rsidR="000376C1">
        <w:rPr>
          <w:bCs/>
          <w:i/>
          <w:iCs/>
          <w:sz w:val="22"/>
          <w:szCs w:val="22"/>
          <w:lang w:val="cs-CZ"/>
        </w:rPr>
        <w:t xml:space="preserve">recyklovatelné </w:t>
      </w:r>
      <w:r w:rsidR="00D775B3" w:rsidRPr="00DA2BFA">
        <w:rPr>
          <w:bCs/>
          <w:i/>
          <w:iCs/>
          <w:sz w:val="22"/>
          <w:szCs w:val="22"/>
          <w:lang w:val="cs-CZ"/>
        </w:rPr>
        <w:t>PET lahv</w:t>
      </w:r>
      <w:r w:rsidR="000376C1">
        <w:rPr>
          <w:bCs/>
          <w:i/>
          <w:iCs/>
          <w:sz w:val="22"/>
          <w:szCs w:val="22"/>
          <w:lang w:val="cs-CZ"/>
        </w:rPr>
        <w:t>e</w:t>
      </w:r>
      <w:r w:rsidR="00D775B3" w:rsidRPr="00DA2BFA">
        <w:rPr>
          <w:bCs/>
          <w:i/>
          <w:iCs/>
          <w:sz w:val="22"/>
          <w:szCs w:val="22"/>
          <w:lang w:val="cs-CZ"/>
        </w:rPr>
        <w:t xml:space="preserve">. Nezapomněli jsme ani na jejich obal, který je rovněž vyroben ekologicky z </w:t>
      </w:r>
      <w:r w:rsidRPr="00DA2BFA">
        <w:rPr>
          <w:bCs/>
          <w:i/>
          <w:iCs/>
          <w:sz w:val="22"/>
          <w:szCs w:val="22"/>
          <w:lang w:val="cs-CZ"/>
        </w:rPr>
        <w:t>recyklovaného papíru</w:t>
      </w:r>
      <w:r w:rsidR="00DA2BFA" w:rsidRPr="00DA2BFA">
        <w:rPr>
          <w:bCs/>
          <w:i/>
          <w:iCs/>
          <w:sz w:val="22"/>
          <w:szCs w:val="22"/>
          <w:lang w:val="cs-CZ"/>
        </w:rPr>
        <w:t>,“</w:t>
      </w:r>
      <w:r w:rsidR="00DA2BFA">
        <w:rPr>
          <w:bCs/>
          <w:sz w:val="22"/>
          <w:szCs w:val="22"/>
          <w:lang w:val="cs-CZ"/>
        </w:rPr>
        <w:t xml:space="preserve"> </w:t>
      </w:r>
      <w:r w:rsidR="00DA2BFA" w:rsidRPr="00FC71F5">
        <w:rPr>
          <w:bCs/>
          <w:sz w:val="22"/>
          <w:szCs w:val="22"/>
          <w:lang w:val="cs-CZ"/>
        </w:rPr>
        <w:t xml:space="preserve">představil novinku </w:t>
      </w:r>
      <w:r w:rsidR="00FC71F5" w:rsidRPr="00FC71F5">
        <w:rPr>
          <w:bCs/>
          <w:sz w:val="22"/>
          <w:szCs w:val="22"/>
          <w:lang w:val="cs-CZ"/>
        </w:rPr>
        <w:t xml:space="preserve">Jakub Lenc, </w:t>
      </w:r>
      <w:r w:rsidR="00FC71F5" w:rsidRPr="00FC71F5">
        <w:rPr>
          <w:sz w:val="22"/>
          <w:szCs w:val="22"/>
          <w:lang w:val="cs-CZ"/>
        </w:rPr>
        <w:t>produktový specialista</w:t>
      </w:r>
      <w:r w:rsidR="00FC71F5" w:rsidRPr="00FC71F5">
        <w:rPr>
          <w:sz w:val="22"/>
          <w:szCs w:val="22"/>
          <w:lang w:val="cs-CZ"/>
        </w:rPr>
        <w:t xml:space="preserve"> </w:t>
      </w:r>
      <w:r w:rsidR="00FC71F5" w:rsidRPr="00FC71F5">
        <w:rPr>
          <w:sz w:val="22"/>
          <w:szCs w:val="22"/>
          <w:lang w:val="cs-CZ"/>
        </w:rPr>
        <w:t xml:space="preserve">divize Ochranných pracovních </w:t>
      </w:r>
      <w:r w:rsidR="00FC71F5" w:rsidRPr="00FC71F5">
        <w:rPr>
          <w:sz w:val="22"/>
          <w:szCs w:val="22"/>
          <w:lang w:val="cs-CZ"/>
        </w:rPr>
        <w:t>pomůcek společnosti</w:t>
      </w:r>
      <w:r w:rsidR="00DA2BFA" w:rsidRPr="00FC71F5">
        <w:rPr>
          <w:bCs/>
          <w:sz w:val="22"/>
          <w:szCs w:val="22"/>
          <w:lang w:val="cs-CZ"/>
        </w:rPr>
        <w:t xml:space="preserve"> </w:t>
      </w:r>
      <w:proofErr w:type="spellStart"/>
      <w:r w:rsidR="00DA2BFA" w:rsidRPr="00FC71F5">
        <w:rPr>
          <w:sz w:val="22"/>
          <w:szCs w:val="22"/>
          <w:lang w:val="cs-CZ"/>
        </w:rPr>
        <w:t>Würth</w:t>
      </w:r>
      <w:proofErr w:type="spellEnd"/>
      <w:r w:rsidR="00DA2BFA" w:rsidRPr="00FC71F5">
        <w:rPr>
          <w:sz w:val="22"/>
          <w:szCs w:val="22"/>
          <w:lang w:val="cs-CZ"/>
        </w:rPr>
        <w:t xml:space="preserve"> Česká republika.</w:t>
      </w:r>
    </w:p>
    <w:p w14:paraId="5DE3D398" w14:textId="77777777" w:rsidR="00D37455" w:rsidRPr="00D775B3" w:rsidRDefault="00D37455" w:rsidP="00F24747">
      <w:pPr>
        <w:spacing w:line="360" w:lineRule="auto"/>
        <w:rPr>
          <w:sz w:val="22"/>
          <w:szCs w:val="22"/>
          <w:lang w:val="cs-CZ"/>
        </w:rPr>
      </w:pPr>
    </w:p>
    <w:p w14:paraId="6B850544" w14:textId="77777777" w:rsidR="00D37455" w:rsidRPr="00E55666" w:rsidRDefault="00D37455" w:rsidP="00D37455">
      <w:pPr>
        <w:spacing w:line="276" w:lineRule="auto"/>
        <w:rPr>
          <w:b/>
          <w:bCs/>
          <w:sz w:val="22"/>
          <w:szCs w:val="22"/>
          <w:lang w:val="cs-CZ"/>
        </w:rPr>
      </w:pPr>
    </w:p>
    <w:p w14:paraId="6927F5EA" w14:textId="77777777" w:rsidR="00D37455" w:rsidRPr="00E55666" w:rsidRDefault="00D37455" w:rsidP="00D37455">
      <w:pPr>
        <w:spacing w:line="276" w:lineRule="auto"/>
        <w:rPr>
          <w:sz w:val="22"/>
          <w:szCs w:val="22"/>
          <w:lang w:val="cs-CZ"/>
        </w:rPr>
      </w:pPr>
      <w:r w:rsidRPr="00E55666">
        <w:rPr>
          <w:b/>
          <w:bCs/>
          <w:sz w:val="22"/>
          <w:szCs w:val="22"/>
          <w:lang w:val="cs-CZ"/>
        </w:rPr>
        <w:t xml:space="preserve">O společnosti </w:t>
      </w:r>
      <w:proofErr w:type="spellStart"/>
      <w:r w:rsidRPr="00E55666">
        <w:rPr>
          <w:b/>
          <w:bCs/>
          <w:sz w:val="22"/>
          <w:szCs w:val="22"/>
          <w:lang w:val="cs-CZ"/>
        </w:rPr>
        <w:t>Würth</w:t>
      </w:r>
      <w:proofErr w:type="spellEnd"/>
      <w:r w:rsidRPr="00E55666">
        <w:rPr>
          <w:b/>
          <w:bCs/>
          <w:sz w:val="22"/>
          <w:szCs w:val="22"/>
          <w:lang w:val="cs-CZ"/>
        </w:rPr>
        <w:t xml:space="preserve"> Česká republika</w:t>
      </w:r>
    </w:p>
    <w:p w14:paraId="3D1207B8" w14:textId="77777777" w:rsidR="00D37455" w:rsidRPr="00E55666" w:rsidRDefault="00D37455" w:rsidP="00D37455">
      <w:pPr>
        <w:spacing w:line="276" w:lineRule="auto"/>
        <w:jc w:val="both"/>
        <w:rPr>
          <w:sz w:val="22"/>
          <w:szCs w:val="22"/>
          <w:lang w:val="cs-CZ"/>
        </w:rPr>
      </w:pPr>
      <w:r w:rsidRPr="00E55666">
        <w:rPr>
          <w:sz w:val="22"/>
          <w:szCs w:val="22"/>
          <w:lang w:val="cs-CZ"/>
        </w:rPr>
        <w:t>Společnost </w:t>
      </w:r>
      <w:proofErr w:type="spellStart"/>
      <w:r w:rsidRPr="00E55666">
        <w:rPr>
          <w:sz w:val="22"/>
          <w:szCs w:val="22"/>
          <w:lang w:val="cs-CZ"/>
        </w:rPr>
        <w:t>Würth</w:t>
      </w:r>
      <w:proofErr w:type="spellEnd"/>
      <w:r w:rsidRPr="00E55666">
        <w:rPr>
          <w:sz w:val="22"/>
          <w:szCs w:val="22"/>
          <w:lang w:val="cs-CZ"/>
        </w:rPr>
        <w:t xml:space="preserve"> je předním světovým tvůrcem i výrobcem montážních materiálů a techniky. Skupina </w:t>
      </w:r>
      <w:proofErr w:type="spellStart"/>
      <w:r w:rsidRPr="00E55666">
        <w:rPr>
          <w:sz w:val="22"/>
          <w:szCs w:val="22"/>
          <w:lang w:val="cs-CZ"/>
        </w:rPr>
        <w:t>Würth</w:t>
      </w:r>
      <w:proofErr w:type="spellEnd"/>
      <w:r w:rsidRPr="00E55666">
        <w:rPr>
          <w:sz w:val="22"/>
          <w:szCs w:val="22"/>
          <w:lang w:val="cs-CZ"/>
        </w:rPr>
        <w:t xml:space="preserve"> byla založena v Německu v roce 1945 Adolfem </w:t>
      </w:r>
      <w:proofErr w:type="spellStart"/>
      <w:r w:rsidRPr="00E55666">
        <w:rPr>
          <w:sz w:val="22"/>
          <w:szCs w:val="22"/>
          <w:lang w:val="cs-CZ"/>
        </w:rPr>
        <w:t>Würthem</w:t>
      </w:r>
      <w:proofErr w:type="spellEnd"/>
      <w:r w:rsidRPr="00E55666">
        <w:rPr>
          <w:sz w:val="22"/>
          <w:szCs w:val="22"/>
          <w:lang w:val="cs-CZ"/>
        </w:rPr>
        <w:t xml:space="preserve">, po jeho smrti v roce 1954 převzal vedení firmy jeho 19letý syn Reinhold </w:t>
      </w:r>
      <w:proofErr w:type="spellStart"/>
      <w:r w:rsidRPr="00E55666">
        <w:rPr>
          <w:sz w:val="22"/>
          <w:szCs w:val="22"/>
          <w:lang w:val="cs-CZ"/>
        </w:rPr>
        <w:t>Würth</w:t>
      </w:r>
      <w:proofErr w:type="spellEnd"/>
      <w:r w:rsidRPr="00E55666">
        <w:rPr>
          <w:sz w:val="22"/>
          <w:szCs w:val="22"/>
          <w:lang w:val="cs-CZ"/>
        </w:rPr>
        <w:t xml:space="preserve">, který ji vede dodnes. Do České republiky vstoupila skupina </w:t>
      </w:r>
      <w:proofErr w:type="spellStart"/>
      <w:r w:rsidRPr="00E55666">
        <w:rPr>
          <w:sz w:val="22"/>
          <w:szCs w:val="22"/>
          <w:lang w:val="cs-CZ"/>
        </w:rPr>
        <w:t>Würth</w:t>
      </w:r>
      <w:proofErr w:type="spellEnd"/>
      <w:r w:rsidRPr="00E55666">
        <w:rPr>
          <w:sz w:val="22"/>
          <w:szCs w:val="22"/>
          <w:lang w:val="cs-CZ"/>
        </w:rPr>
        <w:t xml:space="preserve"> v roce 1992 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14:paraId="77BF0564" w14:textId="77777777" w:rsidR="00D37455" w:rsidRPr="00E55666" w:rsidRDefault="00D37455" w:rsidP="00D37455">
      <w:pPr>
        <w:spacing w:line="264" w:lineRule="auto"/>
        <w:jc w:val="both"/>
        <w:rPr>
          <w:sz w:val="22"/>
          <w:szCs w:val="22"/>
          <w:lang w:val="cs-CZ"/>
        </w:rPr>
      </w:pPr>
    </w:p>
    <w:p w14:paraId="763ECE94" w14:textId="77777777" w:rsidR="00D37455" w:rsidRPr="00E55666" w:rsidRDefault="00D37455" w:rsidP="00D37455">
      <w:pPr>
        <w:spacing w:line="264" w:lineRule="auto"/>
        <w:jc w:val="both"/>
        <w:rPr>
          <w:sz w:val="22"/>
          <w:szCs w:val="22"/>
          <w:lang w:val="cs-CZ"/>
        </w:rPr>
      </w:pPr>
    </w:p>
    <w:p w14:paraId="09EF7335" w14:textId="4D3DAC38" w:rsidR="00236D24" w:rsidRPr="00D775B3" w:rsidRDefault="004E0C10" w:rsidP="00236D24">
      <w:pPr>
        <w:spacing w:line="360" w:lineRule="auto"/>
        <w:rPr>
          <w:b/>
          <w:sz w:val="22"/>
          <w:szCs w:val="22"/>
          <w:lang w:val="cs-CZ"/>
        </w:rPr>
      </w:pPr>
      <w:r w:rsidRPr="00D775B3">
        <w:rPr>
          <w:b/>
          <w:sz w:val="22"/>
          <w:szCs w:val="22"/>
          <w:lang w:val="cs-CZ"/>
        </w:rPr>
        <w:t>Pro více informací prosím kontaktujte</w:t>
      </w:r>
      <w:r w:rsidR="00236D24" w:rsidRPr="00D775B3">
        <w:rPr>
          <w:b/>
          <w:sz w:val="22"/>
          <w:szCs w:val="22"/>
          <w:lang w:val="cs-CZ"/>
        </w:rPr>
        <w:t>:</w:t>
      </w:r>
    </w:p>
    <w:p w14:paraId="55B077D0" w14:textId="77777777"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Matěj Oliva</w:t>
      </w:r>
    </w:p>
    <w:p w14:paraId="422376AB" w14:textId="6DF15322"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Marketing a PR Manager</w:t>
      </w:r>
    </w:p>
    <w:p w14:paraId="75F9C63E" w14:textId="1913993D"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+420 730 816 695</w:t>
      </w:r>
    </w:p>
    <w:p w14:paraId="658C63B9" w14:textId="77777777" w:rsidR="00236D24" w:rsidRPr="00D775B3" w:rsidRDefault="00000000" w:rsidP="00236D24">
      <w:pPr>
        <w:spacing w:line="276" w:lineRule="auto"/>
        <w:rPr>
          <w:sz w:val="22"/>
          <w:szCs w:val="22"/>
          <w:lang w:val="cs-CZ"/>
        </w:rPr>
      </w:pPr>
      <w:hyperlink r:id="rId8" w:history="1">
        <w:r w:rsidR="00236D24" w:rsidRPr="00D775B3">
          <w:rPr>
            <w:rStyle w:val="Hypertextovodkaz"/>
            <w:sz w:val="22"/>
            <w:szCs w:val="22"/>
            <w:lang w:val="cs-CZ"/>
          </w:rPr>
          <w:t>Matej.oliva@wuerth.cz</w:t>
        </w:r>
      </w:hyperlink>
    </w:p>
    <w:p w14:paraId="4B3187F7" w14:textId="77777777" w:rsidR="00236D24" w:rsidRPr="00E55666" w:rsidRDefault="00236D24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b/>
          <w:bCs/>
          <w:sz w:val="22"/>
          <w:szCs w:val="22"/>
          <w:lang w:val="cs-CZ"/>
        </w:rPr>
      </w:pPr>
    </w:p>
    <w:p w14:paraId="7599BF6F" w14:textId="5414FCC7" w:rsidR="00267D03" w:rsidRPr="00E55666" w:rsidRDefault="0071366C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sz w:val="22"/>
          <w:szCs w:val="22"/>
          <w:lang w:val="cs-CZ"/>
        </w:rPr>
      </w:pPr>
      <w:r w:rsidRPr="00E55666">
        <w:rPr>
          <w:sz w:val="22"/>
          <w:szCs w:val="22"/>
          <w:lang w:val="cs-CZ"/>
        </w:rPr>
        <w:t>Kamila Žitňáková</w:t>
      </w:r>
      <w:r w:rsidR="004E0C10" w:rsidRPr="00E55666">
        <w:rPr>
          <w:sz w:val="22"/>
          <w:szCs w:val="22"/>
          <w:lang w:val="cs-CZ"/>
        </w:rPr>
        <w:br/>
      </w:r>
      <w:proofErr w:type="spellStart"/>
      <w:r w:rsidR="00236D24" w:rsidRPr="00E55666">
        <w:rPr>
          <w:sz w:val="22"/>
          <w:szCs w:val="22"/>
          <w:lang w:val="cs-CZ"/>
        </w:rPr>
        <w:t>Account</w:t>
      </w:r>
      <w:proofErr w:type="spellEnd"/>
      <w:r w:rsidR="00236D24" w:rsidRPr="00E55666">
        <w:rPr>
          <w:sz w:val="22"/>
          <w:szCs w:val="22"/>
          <w:lang w:val="cs-CZ"/>
        </w:rPr>
        <w:t xml:space="preserve"> </w:t>
      </w:r>
      <w:proofErr w:type="spellStart"/>
      <w:r w:rsidR="00236D24" w:rsidRPr="00E55666">
        <w:rPr>
          <w:sz w:val="22"/>
          <w:szCs w:val="22"/>
          <w:lang w:val="cs-CZ"/>
        </w:rPr>
        <w:t>Director</w:t>
      </w:r>
      <w:proofErr w:type="spellEnd"/>
      <w:r w:rsidR="00236D24" w:rsidRPr="00E55666">
        <w:rPr>
          <w:sz w:val="22"/>
          <w:szCs w:val="22"/>
          <w:lang w:val="cs-CZ"/>
        </w:rPr>
        <w:br/>
        <w:t>Crest Communications</w:t>
      </w:r>
      <w:r w:rsidRPr="00E55666">
        <w:rPr>
          <w:sz w:val="22"/>
          <w:szCs w:val="22"/>
          <w:lang w:val="cs-CZ"/>
        </w:rPr>
        <w:br/>
        <w:t>+ 420 725 544 106</w:t>
      </w:r>
      <w:r w:rsidRPr="00E55666">
        <w:rPr>
          <w:sz w:val="22"/>
          <w:szCs w:val="22"/>
          <w:lang w:val="cs-CZ"/>
        </w:rPr>
        <w:br/>
        <w:t>e-mail:</w:t>
      </w:r>
      <w:r w:rsidR="00267D03" w:rsidRPr="00E55666">
        <w:rPr>
          <w:sz w:val="22"/>
          <w:szCs w:val="22"/>
          <w:lang w:val="cs-CZ"/>
        </w:rPr>
        <w:t xml:space="preserve"> </w:t>
      </w:r>
      <w:hyperlink r:id="rId9" w:history="1">
        <w:r w:rsidR="00267D03" w:rsidRPr="00E55666">
          <w:rPr>
            <w:rStyle w:val="Hypertextovodkaz"/>
            <w:sz w:val="22"/>
            <w:szCs w:val="22"/>
            <w:lang w:val="cs-CZ"/>
          </w:rPr>
          <w:t>kamila.zitnakova@crestcom.cz</w:t>
        </w:r>
      </w:hyperlink>
    </w:p>
    <w:p w14:paraId="1075479E" w14:textId="77777777" w:rsidR="009F6B6B" w:rsidRPr="00E55666" w:rsidRDefault="009F6B6B" w:rsidP="00236D24">
      <w:pPr>
        <w:spacing w:line="276" w:lineRule="auto"/>
        <w:jc w:val="both"/>
        <w:rPr>
          <w:lang w:val="cs-CZ"/>
        </w:rPr>
      </w:pPr>
    </w:p>
    <w:sectPr w:rsidR="009F6B6B" w:rsidRPr="00E55666" w:rsidSect="000D508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BA80" w14:textId="77777777" w:rsidR="008F75E0" w:rsidRDefault="008F75E0">
      <w:r>
        <w:separator/>
      </w:r>
    </w:p>
  </w:endnote>
  <w:endnote w:type="continuationSeparator" w:id="0">
    <w:p w14:paraId="2295604F" w14:textId="77777777" w:rsidR="008F75E0" w:rsidRDefault="008F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Arial"/>
    <w:charset w:val="EE"/>
    <w:family w:val="auto"/>
    <w:pitch w:val="variable"/>
    <w:sig w:usb0="A00002BF" w:usb1="000060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D211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3B868FCC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 w:rsidRPr="001E5AA0">
      <w:rPr>
        <w:rFonts w:ascii="Arial" w:hAnsi="Arial" w:cs="Arial"/>
        <w:sz w:val="16"/>
        <w:szCs w:val="16"/>
        <w:lang w:val="cs-CZ"/>
      </w:rPr>
      <w:t>Stránka</w:t>
    </w:r>
    <w:r w:rsidR="000D5082" w:rsidRPr="00E04DF2">
      <w:rPr>
        <w:rFonts w:ascii="Arial" w:hAnsi="Arial" w:cs="Arial"/>
        <w:sz w:val="16"/>
        <w:szCs w:val="16"/>
      </w:rPr>
      <w:t xml:space="preserve">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PAGE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DF76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  <w:r w:rsidR="000D5082" w:rsidRPr="00E04DF2">
      <w:rPr>
        <w:rFonts w:ascii="Arial" w:hAnsi="Arial" w:cs="Arial"/>
        <w:sz w:val="16"/>
        <w:szCs w:val="16"/>
      </w:rPr>
      <w:t xml:space="preserve"> z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NUMPAGES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DF76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</w:p>
  <w:p w14:paraId="344752BC" w14:textId="77777777" w:rsidR="00D85ADD" w:rsidRDefault="00D85ADD">
    <w:pPr>
      <w:pStyle w:val="Zpat"/>
      <w:rPr>
        <w:sz w:val="16"/>
        <w:szCs w:val="16"/>
      </w:rPr>
    </w:pPr>
  </w:p>
  <w:p w14:paraId="2F3DD708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9617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proofErr w:type="spellStart"/>
    <w:r w:rsidRPr="0073119D">
      <w:rPr>
        <w:rFonts w:ascii="Arial" w:hAnsi="Arial" w:cs="Arial"/>
        <w:sz w:val="16"/>
        <w:szCs w:val="16"/>
      </w:rPr>
      <w:t>Würth</w:t>
    </w:r>
    <w:proofErr w:type="spellEnd"/>
    <w:r w:rsidRPr="0073119D">
      <w:rPr>
        <w:rFonts w:ascii="Arial" w:hAnsi="Arial" w:cs="Arial"/>
        <w:sz w:val="16"/>
        <w:szCs w:val="16"/>
      </w:rPr>
      <w:t xml:space="preserve">, spol. s r.o., č.p. 137, 293 01 Nepřevázka, </w:t>
    </w:r>
    <w:r w:rsidRPr="0073119D">
      <w:rPr>
        <w:rFonts w:ascii="Arial" w:hAnsi="Arial" w:cs="Arial"/>
        <w:sz w:val="16"/>
        <w:szCs w:val="16"/>
        <w:lang w:val="en-US"/>
      </w:rPr>
      <w:t>Czech Republic,</w:t>
    </w:r>
  </w:p>
  <w:p w14:paraId="4C3FCEB1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0073119D">
      <w:rPr>
        <w:rFonts w:ascii="Arial" w:hAnsi="Arial" w:cs="Arial"/>
        <w:sz w:val="16"/>
        <w:szCs w:val="16"/>
        <w:lang w:val="en-US"/>
      </w:rPr>
      <w:t>tel.: +420 326 345 141, fax: +420 326 345 149, obchod@wuerth.cz, www.wuerth.cz</w:t>
    </w:r>
    <w:r w:rsidRPr="0073119D">
      <w:rPr>
        <w:rFonts w:ascii="Arial" w:hAnsi="Arial" w:cs="Arial"/>
        <w:sz w:val="16"/>
        <w:szCs w:val="16"/>
      </w:rPr>
      <w:t xml:space="preserve">, </w:t>
    </w:r>
    <w:r w:rsidRPr="0073119D">
      <w:rPr>
        <w:rFonts w:ascii="Arial" w:hAnsi="Arial" w:cs="Arial"/>
        <w:sz w:val="16"/>
        <w:szCs w:val="16"/>
        <w:lang w:val="en-US"/>
      </w:rPr>
      <w:t xml:space="preserve">IČO: 48036021, DIČ: CZ48036021, </w:t>
    </w:r>
  </w:p>
  <w:p w14:paraId="46E92A14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</w:rPr>
    </w:pPr>
    <w:r w:rsidRPr="0073119D">
      <w:rPr>
        <w:rFonts w:ascii="Arial" w:hAnsi="Arial" w:cs="Arial"/>
        <w:sz w:val="16"/>
        <w:szCs w:val="16"/>
      </w:rPr>
      <w:t xml:space="preserve">Společnost </w:t>
    </w:r>
    <w:proofErr w:type="spellStart"/>
    <w:r w:rsidRPr="0073119D">
      <w:rPr>
        <w:rFonts w:ascii="Arial" w:hAnsi="Arial" w:cs="Arial"/>
        <w:sz w:val="16"/>
        <w:szCs w:val="16"/>
      </w:rPr>
      <w:t>Würth</w:t>
    </w:r>
    <w:proofErr w:type="spellEnd"/>
    <w:r w:rsidRPr="0073119D">
      <w:rPr>
        <w:rFonts w:ascii="Arial" w:hAnsi="Arial" w:cs="Arial"/>
        <w:sz w:val="16"/>
        <w:szCs w:val="16"/>
      </w:rPr>
      <w:t xml:space="preserve"> je zapsána v obchodním rejstříku vedeném Krajským obchodním soudem v Praze, v oddílu C, vložka 15062.</w:t>
    </w:r>
  </w:p>
  <w:p w14:paraId="7A000991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6E7C0ABD" w14:textId="77777777" w:rsidR="00260777" w:rsidRPr="00260777" w:rsidRDefault="00260777" w:rsidP="00260777">
    <w:pPr>
      <w:pStyle w:val="Bezmezer"/>
      <w:rPr>
        <w:rFonts w:ascii="Arial" w:hAnsi="Arial" w:cs="Arial"/>
        <w:sz w:val="16"/>
        <w:szCs w:val="16"/>
      </w:rPr>
    </w:pPr>
    <w:r w:rsidRPr="00260777">
      <w:rPr>
        <w:rFonts w:ascii="Arial" w:hAnsi="Arial" w:cs="Arial"/>
        <w:sz w:val="16"/>
        <w:szCs w:val="16"/>
      </w:rPr>
      <w:t>VZ_11_Hlavickovy_papir_Wurth_v7</w:t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 w:rsidRPr="00E04DF2">
      <w:rPr>
        <w:rFonts w:ascii="Arial" w:hAnsi="Arial" w:cs="Arial"/>
        <w:sz w:val="16"/>
        <w:szCs w:val="16"/>
      </w:rPr>
      <w:t xml:space="preserve">Stránka </w:t>
    </w:r>
    <w:r w:rsidR="00E04DF2" w:rsidRPr="00E04DF2">
      <w:rPr>
        <w:rFonts w:ascii="Arial" w:hAnsi="Arial" w:cs="Arial"/>
        <w:b/>
        <w:sz w:val="16"/>
        <w:szCs w:val="16"/>
      </w:rPr>
      <w:fldChar w:fldCharType="begin"/>
    </w:r>
    <w:r w:rsidR="00E04DF2" w:rsidRPr="00E04DF2">
      <w:rPr>
        <w:rFonts w:ascii="Arial" w:hAnsi="Arial" w:cs="Arial"/>
        <w:b/>
        <w:sz w:val="16"/>
        <w:szCs w:val="16"/>
      </w:rPr>
      <w:instrText>PAGE  \* Arabic  \* MERGEFORMAT</w:instrText>
    </w:r>
    <w:r w:rsidR="00E04DF2" w:rsidRPr="00E04DF2">
      <w:rPr>
        <w:rFonts w:ascii="Arial" w:hAnsi="Arial" w:cs="Arial"/>
        <w:b/>
        <w:sz w:val="16"/>
        <w:szCs w:val="16"/>
      </w:rPr>
      <w:fldChar w:fldCharType="separate"/>
    </w:r>
    <w:r w:rsidR="000D5082">
      <w:rPr>
        <w:rFonts w:ascii="Arial" w:hAnsi="Arial" w:cs="Arial"/>
        <w:b/>
        <w:noProof/>
        <w:sz w:val="16"/>
        <w:szCs w:val="16"/>
      </w:rPr>
      <w:t>1</w:t>
    </w:r>
    <w:r w:rsidR="00E04DF2" w:rsidRPr="00E04DF2">
      <w:rPr>
        <w:rFonts w:ascii="Arial" w:hAnsi="Arial" w:cs="Arial"/>
        <w:b/>
        <w:sz w:val="16"/>
        <w:szCs w:val="16"/>
      </w:rPr>
      <w:fldChar w:fldCharType="end"/>
    </w:r>
    <w:r w:rsidR="00E04DF2" w:rsidRPr="00E04DF2">
      <w:rPr>
        <w:rFonts w:ascii="Arial" w:hAnsi="Arial" w:cs="Arial"/>
        <w:sz w:val="16"/>
        <w:szCs w:val="16"/>
      </w:rPr>
      <w:t xml:space="preserve"> z </w:t>
    </w:r>
    <w:r w:rsidR="00E04DF2" w:rsidRPr="00E04DF2">
      <w:rPr>
        <w:rFonts w:ascii="Arial" w:hAnsi="Arial" w:cs="Arial"/>
        <w:b/>
        <w:sz w:val="16"/>
        <w:szCs w:val="16"/>
      </w:rPr>
      <w:fldChar w:fldCharType="begin"/>
    </w:r>
    <w:r w:rsidR="00E04DF2" w:rsidRPr="00E04DF2">
      <w:rPr>
        <w:rFonts w:ascii="Arial" w:hAnsi="Arial" w:cs="Arial"/>
        <w:b/>
        <w:sz w:val="16"/>
        <w:szCs w:val="16"/>
      </w:rPr>
      <w:instrText>NUMPAGES  \* Arabic  \* MERGEFORMAT</w:instrText>
    </w:r>
    <w:r w:rsidR="00E04DF2" w:rsidRPr="00E04DF2">
      <w:rPr>
        <w:rFonts w:ascii="Arial" w:hAnsi="Arial" w:cs="Arial"/>
        <w:b/>
        <w:sz w:val="16"/>
        <w:szCs w:val="16"/>
      </w:rPr>
      <w:fldChar w:fldCharType="separate"/>
    </w:r>
    <w:r w:rsidR="000D5082">
      <w:rPr>
        <w:rFonts w:ascii="Arial" w:hAnsi="Arial" w:cs="Arial"/>
        <w:b/>
        <w:noProof/>
        <w:sz w:val="16"/>
        <w:szCs w:val="16"/>
      </w:rPr>
      <w:t>1</w:t>
    </w:r>
    <w:r w:rsidR="00E04DF2" w:rsidRPr="00E04DF2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EE58" w14:textId="77777777" w:rsidR="008F75E0" w:rsidRDefault="008F75E0">
      <w:r>
        <w:separator/>
      </w:r>
    </w:p>
  </w:footnote>
  <w:footnote w:type="continuationSeparator" w:id="0">
    <w:p w14:paraId="11A8F4B4" w14:textId="77777777" w:rsidR="008F75E0" w:rsidRDefault="008F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3E1F" w14:textId="2B342BEC" w:rsidR="00D85ADD" w:rsidRDefault="009F6B6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2F305045" wp14:editId="4B27F2B5">
          <wp:simplePos x="0" y="0"/>
          <wp:positionH relativeFrom="column">
            <wp:posOffset>4382135</wp:posOffset>
          </wp:positionH>
          <wp:positionV relativeFrom="paragraph">
            <wp:posOffset>5080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22566" w14:textId="4E9123CA" w:rsidR="00D85ADD" w:rsidRDefault="00D85ADD">
    <w:pPr>
      <w:pStyle w:val="Zhlav"/>
    </w:pPr>
  </w:p>
  <w:p w14:paraId="49217061" w14:textId="77777777" w:rsidR="00D85ADD" w:rsidRDefault="00D85ADD" w:rsidP="00E93CF9">
    <w:pPr>
      <w:pStyle w:val="Zhlav"/>
      <w:jc w:val="center"/>
    </w:pPr>
  </w:p>
  <w:p w14:paraId="22E1072A" w14:textId="77777777" w:rsidR="002C741D" w:rsidRDefault="002C741D" w:rsidP="00E93CF9">
    <w:pPr>
      <w:pStyle w:val="Zhlav"/>
      <w:jc w:val="center"/>
    </w:pPr>
  </w:p>
  <w:p w14:paraId="2DDCAC80" w14:textId="77777777" w:rsidR="002C741D" w:rsidRDefault="002C741D" w:rsidP="00E93CF9">
    <w:pPr>
      <w:pStyle w:val="Zhlav"/>
      <w:jc w:val="center"/>
    </w:pPr>
  </w:p>
  <w:p w14:paraId="05D286F7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DD4C" w14:textId="77777777" w:rsidR="00D85ADD" w:rsidRDefault="00DB1C23" w:rsidP="00334A54">
    <w:pPr>
      <w:pStyle w:val="Zhlav"/>
      <w:jc w:val="right"/>
    </w:pPr>
    <w:r>
      <w:rPr>
        <w:noProof/>
        <w:lang w:val="cs-CZ" w:eastAsia="cs-CZ"/>
      </w:rPr>
      <w:drawing>
        <wp:inline distT="0" distB="0" distL="0" distR="0" wp14:anchorId="73D9CE9E" wp14:editId="05D871C6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DDD"/>
    <w:multiLevelType w:val="hybridMultilevel"/>
    <w:tmpl w:val="FB3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726188">
    <w:abstractNumId w:val="8"/>
  </w:num>
  <w:num w:numId="2" w16cid:durableId="1827699607">
    <w:abstractNumId w:val="3"/>
  </w:num>
  <w:num w:numId="3" w16cid:durableId="218634288">
    <w:abstractNumId w:val="2"/>
  </w:num>
  <w:num w:numId="4" w16cid:durableId="1552502757">
    <w:abstractNumId w:val="1"/>
  </w:num>
  <w:num w:numId="5" w16cid:durableId="1220437323">
    <w:abstractNumId w:val="0"/>
  </w:num>
  <w:num w:numId="6" w16cid:durableId="1814248644">
    <w:abstractNumId w:val="9"/>
  </w:num>
  <w:num w:numId="7" w16cid:durableId="672030406">
    <w:abstractNumId w:val="7"/>
  </w:num>
  <w:num w:numId="8" w16cid:durableId="2026320011">
    <w:abstractNumId w:val="6"/>
  </w:num>
  <w:num w:numId="9" w16cid:durableId="820732487">
    <w:abstractNumId w:val="5"/>
  </w:num>
  <w:num w:numId="10" w16cid:durableId="1809779917">
    <w:abstractNumId w:val="4"/>
  </w:num>
  <w:num w:numId="11" w16cid:durableId="876284664">
    <w:abstractNumId w:val="11"/>
  </w:num>
  <w:num w:numId="12" w16cid:durableId="1166091840">
    <w:abstractNumId w:val="10"/>
  </w:num>
  <w:num w:numId="13" w16cid:durableId="19192898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81"/>
    <w:rsid w:val="000017C1"/>
    <w:rsid w:val="00005699"/>
    <w:rsid w:val="00024568"/>
    <w:rsid w:val="00024836"/>
    <w:rsid w:val="000279BD"/>
    <w:rsid w:val="000376C1"/>
    <w:rsid w:val="000466DD"/>
    <w:rsid w:val="00055D46"/>
    <w:rsid w:val="0005675D"/>
    <w:rsid w:val="00056922"/>
    <w:rsid w:val="00060563"/>
    <w:rsid w:val="000614B8"/>
    <w:rsid w:val="00071178"/>
    <w:rsid w:val="00072AFA"/>
    <w:rsid w:val="00077798"/>
    <w:rsid w:val="00080B0D"/>
    <w:rsid w:val="00082815"/>
    <w:rsid w:val="0008687A"/>
    <w:rsid w:val="000A19DF"/>
    <w:rsid w:val="000A1DDC"/>
    <w:rsid w:val="000A3692"/>
    <w:rsid w:val="000B2E18"/>
    <w:rsid w:val="000B7416"/>
    <w:rsid w:val="000C12F3"/>
    <w:rsid w:val="000C166F"/>
    <w:rsid w:val="000C6F91"/>
    <w:rsid w:val="000D06CD"/>
    <w:rsid w:val="000D4826"/>
    <w:rsid w:val="000D4D78"/>
    <w:rsid w:val="000D5082"/>
    <w:rsid w:val="000D6EFA"/>
    <w:rsid w:val="000E14D1"/>
    <w:rsid w:val="000E6C18"/>
    <w:rsid w:val="000F0404"/>
    <w:rsid w:val="000F0EE8"/>
    <w:rsid w:val="000F1355"/>
    <w:rsid w:val="000F13A1"/>
    <w:rsid w:val="000F5519"/>
    <w:rsid w:val="000F62C5"/>
    <w:rsid w:val="00107DA9"/>
    <w:rsid w:val="00116DE0"/>
    <w:rsid w:val="00116F9D"/>
    <w:rsid w:val="001172DF"/>
    <w:rsid w:val="00123592"/>
    <w:rsid w:val="001314B1"/>
    <w:rsid w:val="0013489B"/>
    <w:rsid w:val="00150FE6"/>
    <w:rsid w:val="00151F8C"/>
    <w:rsid w:val="001527B4"/>
    <w:rsid w:val="00167E5F"/>
    <w:rsid w:val="0017465F"/>
    <w:rsid w:val="001829DC"/>
    <w:rsid w:val="00183E97"/>
    <w:rsid w:val="00185903"/>
    <w:rsid w:val="00190A01"/>
    <w:rsid w:val="0019394C"/>
    <w:rsid w:val="001A17C3"/>
    <w:rsid w:val="001A44EA"/>
    <w:rsid w:val="001A6D80"/>
    <w:rsid w:val="001B7B78"/>
    <w:rsid w:val="001B7FC2"/>
    <w:rsid w:val="001C3EC8"/>
    <w:rsid w:val="001C5908"/>
    <w:rsid w:val="001D0B2C"/>
    <w:rsid w:val="001E0DC4"/>
    <w:rsid w:val="001E1DA9"/>
    <w:rsid w:val="001E5AA0"/>
    <w:rsid w:val="001E6BBB"/>
    <w:rsid w:val="001F22AC"/>
    <w:rsid w:val="001F59C2"/>
    <w:rsid w:val="001F6501"/>
    <w:rsid w:val="002117C3"/>
    <w:rsid w:val="002120AC"/>
    <w:rsid w:val="0022272D"/>
    <w:rsid w:val="00232165"/>
    <w:rsid w:val="00233173"/>
    <w:rsid w:val="00236D24"/>
    <w:rsid w:val="002567FB"/>
    <w:rsid w:val="00257801"/>
    <w:rsid w:val="00260777"/>
    <w:rsid w:val="00267D03"/>
    <w:rsid w:val="0027336B"/>
    <w:rsid w:val="00277071"/>
    <w:rsid w:val="0028624D"/>
    <w:rsid w:val="00290B2A"/>
    <w:rsid w:val="0029430E"/>
    <w:rsid w:val="002B3E22"/>
    <w:rsid w:val="002C2B69"/>
    <w:rsid w:val="002C2DA2"/>
    <w:rsid w:val="002C741D"/>
    <w:rsid w:val="002D0715"/>
    <w:rsid w:val="002F6160"/>
    <w:rsid w:val="00301C6D"/>
    <w:rsid w:val="00301E13"/>
    <w:rsid w:val="00304A79"/>
    <w:rsid w:val="003065F6"/>
    <w:rsid w:val="00331CB4"/>
    <w:rsid w:val="00332FB6"/>
    <w:rsid w:val="00334592"/>
    <w:rsid w:val="00334A54"/>
    <w:rsid w:val="003467A8"/>
    <w:rsid w:val="003525E5"/>
    <w:rsid w:val="0035505A"/>
    <w:rsid w:val="0035707E"/>
    <w:rsid w:val="00357CB9"/>
    <w:rsid w:val="00360BA0"/>
    <w:rsid w:val="00364F90"/>
    <w:rsid w:val="00372A9C"/>
    <w:rsid w:val="00377A43"/>
    <w:rsid w:val="003848F4"/>
    <w:rsid w:val="0039063D"/>
    <w:rsid w:val="003908DF"/>
    <w:rsid w:val="00392E4F"/>
    <w:rsid w:val="00395CC4"/>
    <w:rsid w:val="00397120"/>
    <w:rsid w:val="003A0A15"/>
    <w:rsid w:val="003A1147"/>
    <w:rsid w:val="003A4AD3"/>
    <w:rsid w:val="003A773F"/>
    <w:rsid w:val="003B477D"/>
    <w:rsid w:val="003B63E7"/>
    <w:rsid w:val="003B6E05"/>
    <w:rsid w:val="003D2572"/>
    <w:rsid w:val="003D39EC"/>
    <w:rsid w:val="003E3663"/>
    <w:rsid w:val="003F2E2E"/>
    <w:rsid w:val="003F772D"/>
    <w:rsid w:val="00402F12"/>
    <w:rsid w:val="0041246A"/>
    <w:rsid w:val="00412D7B"/>
    <w:rsid w:val="00421D1A"/>
    <w:rsid w:val="00423A85"/>
    <w:rsid w:val="00427EEF"/>
    <w:rsid w:val="00433E6B"/>
    <w:rsid w:val="00486BD8"/>
    <w:rsid w:val="00494C70"/>
    <w:rsid w:val="004A5176"/>
    <w:rsid w:val="004B1158"/>
    <w:rsid w:val="004B2D87"/>
    <w:rsid w:val="004B7528"/>
    <w:rsid w:val="004B7832"/>
    <w:rsid w:val="004C2527"/>
    <w:rsid w:val="004C6A8D"/>
    <w:rsid w:val="004C7B81"/>
    <w:rsid w:val="004E0C10"/>
    <w:rsid w:val="004E1551"/>
    <w:rsid w:val="004E5D4B"/>
    <w:rsid w:val="004E6C89"/>
    <w:rsid w:val="004E72E1"/>
    <w:rsid w:val="004F31A5"/>
    <w:rsid w:val="004F72F3"/>
    <w:rsid w:val="004F7C05"/>
    <w:rsid w:val="00502A15"/>
    <w:rsid w:val="0050480E"/>
    <w:rsid w:val="00506C48"/>
    <w:rsid w:val="00517277"/>
    <w:rsid w:val="005200AF"/>
    <w:rsid w:val="005360F2"/>
    <w:rsid w:val="0053717B"/>
    <w:rsid w:val="00537BC3"/>
    <w:rsid w:val="005547A7"/>
    <w:rsid w:val="00555602"/>
    <w:rsid w:val="00581DFA"/>
    <w:rsid w:val="00582C8F"/>
    <w:rsid w:val="00584399"/>
    <w:rsid w:val="0058756C"/>
    <w:rsid w:val="0059068B"/>
    <w:rsid w:val="005B0664"/>
    <w:rsid w:val="005B2CCB"/>
    <w:rsid w:val="005C2C5F"/>
    <w:rsid w:val="005C5611"/>
    <w:rsid w:val="005C6631"/>
    <w:rsid w:val="005D7D86"/>
    <w:rsid w:val="005E3367"/>
    <w:rsid w:val="005E4E38"/>
    <w:rsid w:val="005E7C8A"/>
    <w:rsid w:val="005F3C9A"/>
    <w:rsid w:val="00600B03"/>
    <w:rsid w:val="0060256F"/>
    <w:rsid w:val="00613510"/>
    <w:rsid w:val="00625FA0"/>
    <w:rsid w:val="0062683A"/>
    <w:rsid w:val="00633BD2"/>
    <w:rsid w:val="006368E8"/>
    <w:rsid w:val="00663656"/>
    <w:rsid w:val="006740CF"/>
    <w:rsid w:val="006753E4"/>
    <w:rsid w:val="0067545F"/>
    <w:rsid w:val="00675FD3"/>
    <w:rsid w:val="006818E2"/>
    <w:rsid w:val="0068388F"/>
    <w:rsid w:val="00685D76"/>
    <w:rsid w:val="006861A9"/>
    <w:rsid w:val="006864D5"/>
    <w:rsid w:val="00686C08"/>
    <w:rsid w:val="006925E4"/>
    <w:rsid w:val="00697E80"/>
    <w:rsid w:val="006A3352"/>
    <w:rsid w:val="006B64C3"/>
    <w:rsid w:val="006C2D06"/>
    <w:rsid w:val="006C4F96"/>
    <w:rsid w:val="006C6505"/>
    <w:rsid w:val="006E2FFC"/>
    <w:rsid w:val="006F2212"/>
    <w:rsid w:val="00705E98"/>
    <w:rsid w:val="00707916"/>
    <w:rsid w:val="00710703"/>
    <w:rsid w:val="007128E0"/>
    <w:rsid w:val="0071366C"/>
    <w:rsid w:val="007139C3"/>
    <w:rsid w:val="0071548B"/>
    <w:rsid w:val="007360B1"/>
    <w:rsid w:val="00742DB5"/>
    <w:rsid w:val="007454F7"/>
    <w:rsid w:val="00751CAD"/>
    <w:rsid w:val="007614DF"/>
    <w:rsid w:val="00764D4D"/>
    <w:rsid w:val="0077527B"/>
    <w:rsid w:val="007844F0"/>
    <w:rsid w:val="00784FD5"/>
    <w:rsid w:val="00794781"/>
    <w:rsid w:val="00797178"/>
    <w:rsid w:val="007A36A1"/>
    <w:rsid w:val="007B6550"/>
    <w:rsid w:val="007C3DE4"/>
    <w:rsid w:val="007D0ACF"/>
    <w:rsid w:val="007D7243"/>
    <w:rsid w:val="007E2727"/>
    <w:rsid w:val="007F0BDC"/>
    <w:rsid w:val="00801EBD"/>
    <w:rsid w:val="00803A60"/>
    <w:rsid w:val="0080502E"/>
    <w:rsid w:val="00806700"/>
    <w:rsid w:val="00810152"/>
    <w:rsid w:val="00813229"/>
    <w:rsid w:val="0081370F"/>
    <w:rsid w:val="00821511"/>
    <w:rsid w:val="00821626"/>
    <w:rsid w:val="00823F21"/>
    <w:rsid w:val="00824839"/>
    <w:rsid w:val="00826AA6"/>
    <w:rsid w:val="00830774"/>
    <w:rsid w:val="00843B73"/>
    <w:rsid w:val="00847A14"/>
    <w:rsid w:val="00855B28"/>
    <w:rsid w:val="00856266"/>
    <w:rsid w:val="00875915"/>
    <w:rsid w:val="00891F51"/>
    <w:rsid w:val="00895272"/>
    <w:rsid w:val="008A7F5D"/>
    <w:rsid w:val="008B204C"/>
    <w:rsid w:val="008B4C60"/>
    <w:rsid w:val="008D2B4E"/>
    <w:rsid w:val="008D7F70"/>
    <w:rsid w:val="008E17C6"/>
    <w:rsid w:val="008E5C3A"/>
    <w:rsid w:val="008F1D4F"/>
    <w:rsid w:val="008F75E0"/>
    <w:rsid w:val="00912EB8"/>
    <w:rsid w:val="0091315F"/>
    <w:rsid w:val="00914419"/>
    <w:rsid w:val="009266BA"/>
    <w:rsid w:val="00926960"/>
    <w:rsid w:val="00936D35"/>
    <w:rsid w:val="00943829"/>
    <w:rsid w:val="00947847"/>
    <w:rsid w:val="00951F45"/>
    <w:rsid w:val="00955978"/>
    <w:rsid w:val="00960053"/>
    <w:rsid w:val="009629F6"/>
    <w:rsid w:val="009801E0"/>
    <w:rsid w:val="00983280"/>
    <w:rsid w:val="00995F28"/>
    <w:rsid w:val="009A45EB"/>
    <w:rsid w:val="009B0633"/>
    <w:rsid w:val="009B5066"/>
    <w:rsid w:val="009B7FFE"/>
    <w:rsid w:val="009C5725"/>
    <w:rsid w:val="009D08B6"/>
    <w:rsid w:val="009D0A09"/>
    <w:rsid w:val="009D3777"/>
    <w:rsid w:val="009F21C9"/>
    <w:rsid w:val="009F6B6B"/>
    <w:rsid w:val="00A101FE"/>
    <w:rsid w:val="00A12CD8"/>
    <w:rsid w:val="00A13DE1"/>
    <w:rsid w:val="00A25A9F"/>
    <w:rsid w:val="00A264A9"/>
    <w:rsid w:val="00A37B42"/>
    <w:rsid w:val="00A56E71"/>
    <w:rsid w:val="00A56FFB"/>
    <w:rsid w:val="00A57330"/>
    <w:rsid w:val="00A8088C"/>
    <w:rsid w:val="00A92059"/>
    <w:rsid w:val="00AA0C8D"/>
    <w:rsid w:val="00AA32F6"/>
    <w:rsid w:val="00AA3948"/>
    <w:rsid w:val="00AA4480"/>
    <w:rsid w:val="00AC0AEC"/>
    <w:rsid w:val="00AC14A3"/>
    <w:rsid w:val="00AD36C5"/>
    <w:rsid w:val="00AE3483"/>
    <w:rsid w:val="00AE580A"/>
    <w:rsid w:val="00AF2D13"/>
    <w:rsid w:val="00AF4286"/>
    <w:rsid w:val="00B00948"/>
    <w:rsid w:val="00B06369"/>
    <w:rsid w:val="00B32BB7"/>
    <w:rsid w:val="00B419CA"/>
    <w:rsid w:val="00B420AA"/>
    <w:rsid w:val="00B44647"/>
    <w:rsid w:val="00B530CD"/>
    <w:rsid w:val="00B53CF4"/>
    <w:rsid w:val="00B5634C"/>
    <w:rsid w:val="00B767D6"/>
    <w:rsid w:val="00B85C32"/>
    <w:rsid w:val="00B94A65"/>
    <w:rsid w:val="00B95DEE"/>
    <w:rsid w:val="00B977EC"/>
    <w:rsid w:val="00BA3E85"/>
    <w:rsid w:val="00BA4CC0"/>
    <w:rsid w:val="00BC50F9"/>
    <w:rsid w:val="00BC652C"/>
    <w:rsid w:val="00BC75EA"/>
    <w:rsid w:val="00BD466D"/>
    <w:rsid w:val="00BE3546"/>
    <w:rsid w:val="00BE35C4"/>
    <w:rsid w:val="00BE7F2C"/>
    <w:rsid w:val="00BF0596"/>
    <w:rsid w:val="00BF32CF"/>
    <w:rsid w:val="00C02325"/>
    <w:rsid w:val="00C0399E"/>
    <w:rsid w:val="00C10F2B"/>
    <w:rsid w:val="00C111B0"/>
    <w:rsid w:val="00C13404"/>
    <w:rsid w:val="00C30164"/>
    <w:rsid w:val="00C32815"/>
    <w:rsid w:val="00C32AA2"/>
    <w:rsid w:val="00C34E28"/>
    <w:rsid w:val="00C357AB"/>
    <w:rsid w:val="00C436DB"/>
    <w:rsid w:val="00C62772"/>
    <w:rsid w:val="00C700A2"/>
    <w:rsid w:val="00C73B03"/>
    <w:rsid w:val="00C775BD"/>
    <w:rsid w:val="00C84527"/>
    <w:rsid w:val="00C853ED"/>
    <w:rsid w:val="00C85EF8"/>
    <w:rsid w:val="00C87F2A"/>
    <w:rsid w:val="00C90D39"/>
    <w:rsid w:val="00C91E4C"/>
    <w:rsid w:val="00C92251"/>
    <w:rsid w:val="00C967A9"/>
    <w:rsid w:val="00C9704F"/>
    <w:rsid w:val="00CA2986"/>
    <w:rsid w:val="00CA2B82"/>
    <w:rsid w:val="00CA2DC9"/>
    <w:rsid w:val="00CA4BCE"/>
    <w:rsid w:val="00CB576D"/>
    <w:rsid w:val="00CB7A3E"/>
    <w:rsid w:val="00CC00DC"/>
    <w:rsid w:val="00CC0A2E"/>
    <w:rsid w:val="00CD05E5"/>
    <w:rsid w:val="00CD22C2"/>
    <w:rsid w:val="00CE1F4C"/>
    <w:rsid w:val="00CE334F"/>
    <w:rsid w:val="00CF0462"/>
    <w:rsid w:val="00CF11C5"/>
    <w:rsid w:val="00CF26FD"/>
    <w:rsid w:val="00CF4071"/>
    <w:rsid w:val="00D01320"/>
    <w:rsid w:val="00D0260B"/>
    <w:rsid w:val="00D11711"/>
    <w:rsid w:val="00D37455"/>
    <w:rsid w:val="00D444C5"/>
    <w:rsid w:val="00D5066F"/>
    <w:rsid w:val="00D508EB"/>
    <w:rsid w:val="00D5306F"/>
    <w:rsid w:val="00D76FFB"/>
    <w:rsid w:val="00D775B3"/>
    <w:rsid w:val="00D85A60"/>
    <w:rsid w:val="00D85ADD"/>
    <w:rsid w:val="00D91517"/>
    <w:rsid w:val="00DA2BFA"/>
    <w:rsid w:val="00DB1C23"/>
    <w:rsid w:val="00DC3C3C"/>
    <w:rsid w:val="00DC6186"/>
    <w:rsid w:val="00DD6A7B"/>
    <w:rsid w:val="00DF0AB3"/>
    <w:rsid w:val="00DF76B6"/>
    <w:rsid w:val="00E00460"/>
    <w:rsid w:val="00E02357"/>
    <w:rsid w:val="00E04DF2"/>
    <w:rsid w:val="00E0612F"/>
    <w:rsid w:val="00E07374"/>
    <w:rsid w:val="00E151A5"/>
    <w:rsid w:val="00E23FC2"/>
    <w:rsid w:val="00E3207C"/>
    <w:rsid w:val="00E32AB9"/>
    <w:rsid w:val="00E352DE"/>
    <w:rsid w:val="00E44322"/>
    <w:rsid w:val="00E5298E"/>
    <w:rsid w:val="00E52C55"/>
    <w:rsid w:val="00E5470E"/>
    <w:rsid w:val="00E55666"/>
    <w:rsid w:val="00E55F4B"/>
    <w:rsid w:val="00E57578"/>
    <w:rsid w:val="00E6201C"/>
    <w:rsid w:val="00E650D6"/>
    <w:rsid w:val="00E73532"/>
    <w:rsid w:val="00E74B89"/>
    <w:rsid w:val="00E8742B"/>
    <w:rsid w:val="00E93563"/>
    <w:rsid w:val="00E93CF9"/>
    <w:rsid w:val="00E943C6"/>
    <w:rsid w:val="00E97E6B"/>
    <w:rsid w:val="00EA0F73"/>
    <w:rsid w:val="00EA5550"/>
    <w:rsid w:val="00EA5C0D"/>
    <w:rsid w:val="00EA5EDB"/>
    <w:rsid w:val="00EC2FDD"/>
    <w:rsid w:val="00ED6879"/>
    <w:rsid w:val="00EE5EDA"/>
    <w:rsid w:val="00EF2A95"/>
    <w:rsid w:val="00EF49DD"/>
    <w:rsid w:val="00F04F08"/>
    <w:rsid w:val="00F12FFF"/>
    <w:rsid w:val="00F133DE"/>
    <w:rsid w:val="00F16305"/>
    <w:rsid w:val="00F24747"/>
    <w:rsid w:val="00F24A2A"/>
    <w:rsid w:val="00F36925"/>
    <w:rsid w:val="00F3713A"/>
    <w:rsid w:val="00F41D4B"/>
    <w:rsid w:val="00F5348F"/>
    <w:rsid w:val="00F55B52"/>
    <w:rsid w:val="00F6097A"/>
    <w:rsid w:val="00F66EE9"/>
    <w:rsid w:val="00F678CD"/>
    <w:rsid w:val="00F70D5A"/>
    <w:rsid w:val="00F71AF7"/>
    <w:rsid w:val="00F73C7F"/>
    <w:rsid w:val="00F748F5"/>
    <w:rsid w:val="00FA0775"/>
    <w:rsid w:val="00FA4DB1"/>
    <w:rsid w:val="00FB0368"/>
    <w:rsid w:val="00FC71F5"/>
    <w:rsid w:val="00FE0B66"/>
    <w:rsid w:val="00FE6406"/>
    <w:rsid w:val="00FE7A25"/>
    <w:rsid w:val="00FF359F"/>
    <w:rsid w:val="00FF375B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F00AE"/>
  <w15:docId w15:val="{F3F793DD-887D-44B8-BDFA-10F5AF7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Wuerth Book" w:hAnsi="Wuerth Book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66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466D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A369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C4F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478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semiHidden/>
    <w:unhideWhenUsed/>
    <w:rsid w:val="00B563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63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634C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6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Standardnpsmoodstavce"/>
    <w:rsid w:val="0050480E"/>
  </w:style>
  <w:style w:type="character" w:customStyle="1" w:styleId="spellingerror">
    <w:name w:val="spellingerror"/>
    <w:basedOn w:val="Standardnpsmoodstavce"/>
    <w:rsid w:val="0050480E"/>
  </w:style>
  <w:style w:type="character" w:customStyle="1" w:styleId="eop">
    <w:name w:val="eop"/>
    <w:basedOn w:val="Standardnpsmoodstavce"/>
    <w:rsid w:val="0050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.oliva@wuerth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ila.zitnakova@crestco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1954-2637-458A-8DD1-C78436DF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3724</CharactersWithSpaces>
  <SharedDoc>false</SharedDoc>
  <HLinks>
    <vt:vector size="12" baseType="variant">
      <vt:variant>
        <vt:i4>1638492</vt:i4>
      </vt:variant>
      <vt:variant>
        <vt:i4>12</vt:i4>
      </vt:variant>
      <vt:variant>
        <vt:i4>0</vt:i4>
      </vt:variant>
      <vt:variant>
        <vt:i4>5</vt:i4>
      </vt:variant>
      <vt:variant>
        <vt:lpwstr>http://www.wuerth.cz/</vt:lpwstr>
      </vt:variant>
      <vt:variant>
        <vt:lpwstr/>
      </vt:variant>
      <vt:variant>
        <vt:i4>5046380</vt:i4>
      </vt:variant>
      <vt:variant>
        <vt:i4>9</vt:i4>
      </vt:variant>
      <vt:variant>
        <vt:i4>0</vt:i4>
      </vt:variant>
      <vt:variant>
        <vt:i4>5</vt:i4>
      </vt:variant>
      <vt:variant>
        <vt:lpwstr>mailto:obchod@wuerth.cz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QM. Spicka</dc:creator>
  <cp:lastModifiedBy>Dokumenty Crestcom</cp:lastModifiedBy>
  <cp:revision>2</cp:revision>
  <cp:lastPrinted>2022-11-27T17:38:00Z</cp:lastPrinted>
  <dcterms:created xsi:type="dcterms:W3CDTF">2023-02-22T08:16:00Z</dcterms:created>
  <dcterms:modified xsi:type="dcterms:W3CDTF">2023-02-22T08:16:00Z</dcterms:modified>
</cp:coreProperties>
</file>